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09" w:rsidRDefault="00341309" w:rsidP="00341309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341309" w:rsidRDefault="00341309" w:rsidP="00341309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341309" w:rsidRDefault="00341309" w:rsidP="00341309">
      <w:pPr>
        <w:spacing w:after="0" w:line="408" w:lineRule="auto"/>
        <w:ind w:left="120"/>
        <w:rPr>
          <w:lang w:val="ru-RU"/>
        </w:rPr>
      </w:pPr>
    </w:p>
    <w:p w:rsidR="00341309" w:rsidRDefault="00341309" w:rsidP="00341309">
      <w:pPr>
        <w:spacing w:after="0"/>
        <w:ind w:left="120"/>
      </w:pPr>
    </w:p>
    <w:p w:rsidR="00341309" w:rsidRDefault="00341309" w:rsidP="00341309">
      <w:pPr>
        <w:spacing w:after="0"/>
        <w:ind w:left="120"/>
      </w:pPr>
    </w:p>
    <w:p w:rsidR="00341309" w:rsidRDefault="00341309" w:rsidP="00341309">
      <w:pPr>
        <w:spacing w:after="0"/>
        <w:ind w:left="120"/>
      </w:pPr>
    </w:p>
    <w:p w:rsidR="00341309" w:rsidRDefault="00341309" w:rsidP="0034130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41309" w:rsidTr="00732996">
        <w:tc>
          <w:tcPr>
            <w:tcW w:w="3114" w:type="dxa"/>
          </w:tcPr>
          <w:p w:rsidR="00341309" w:rsidRDefault="00341309" w:rsidP="007329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341309" w:rsidRDefault="00341309" w:rsidP="007329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1309" w:rsidRDefault="00341309" w:rsidP="007329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41309" w:rsidRDefault="00341309" w:rsidP="007329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41309" w:rsidRDefault="00341309" w:rsidP="007329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341309" w:rsidRDefault="00341309" w:rsidP="007329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341309" w:rsidRDefault="00341309" w:rsidP="007329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1309" w:rsidRDefault="00341309" w:rsidP="007329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41309" w:rsidRDefault="00341309" w:rsidP="007329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41309" w:rsidRDefault="00341309" w:rsidP="007329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341309" w:rsidRDefault="00341309" w:rsidP="007329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341309" w:rsidRDefault="00341309" w:rsidP="007329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1309" w:rsidRDefault="00341309" w:rsidP="00341309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1309" w:rsidRDefault="00341309" w:rsidP="00341309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C5BB4" w:rsidRPr="00341309" w:rsidRDefault="001C5BB4">
      <w:pPr>
        <w:spacing w:after="0"/>
        <w:ind w:left="120"/>
        <w:rPr>
          <w:lang w:val="ru-RU"/>
        </w:rPr>
      </w:pPr>
      <w:bookmarkStart w:id="0" w:name="_GoBack"/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BF08B7" w:rsidP="00341309">
      <w:pPr>
        <w:spacing w:after="0" w:line="408" w:lineRule="auto"/>
        <w:jc w:val="center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C5BB4" w:rsidRPr="00341309" w:rsidRDefault="00BF08B7">
      <w:pPr>
        <w:spacing w:after="0" w:line="408" w:lineRule="auto"/>
        <w:ind w:left="120"/>
        <w:jc w:val="center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9086892)</w:t>
      </w: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BF08B7">
      <w:pPr>
        <w:spacing w:after="0" w:line="408" w:lineRule="auto"/>
        <w:ind w:left="120"/>
        <w:jc w:val="center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предмета «Биология. Базовый уровень»</w:t>
      </w:r>
    </w:p>
    <w:p w:rsidR="001C5BB4" w:rsidRDefault="00BF08B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41309" w:rsidRPr="00341309" w:rsidRDefault="0034130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Иванов С.А.</w:t>
      </w: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34130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41309">
        <w:rPr>
          <w:rFonts w:ascii="Times New Roman" w:hAnsi="Times New Roman" w:cs="Times New Roman"/>
          <w:sz w:val="28"/>
          <w:szCs w:val="28"/>
          <w:lang w:val="ru-RU"/>
        </w:rPr>
        <w:t>Удомля 2025</w:t>
      </w: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jc w:val="center"/>
        <w:rPr>
          <w:lang w:val="ru-RU"/>
        </w:rPr>
      </w:pPr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1C5BB4">
      <w:pPr>
        <w:rPr>
          <w:lang w:val="ru-RU"/>
        </w:rPr>
        <w:sectPr w:rsidR="001C5BB4" w:rsidRPr="00341309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73478762"/>
    </w:p>
    <w:p w:rsidR="001C5BB4" w:rsidRPr="00341309" w:rsidRDefault="00BF08B7">
      <w:pPr>
        <w:spacing w:after="0" w:line="264" w:lineRule="auto"/>
        <w:ind w:left="120"/>
        <w:jc w:val="both"/>
        <w:rPr>
          <w:lang w:val="ru-RU"/>
        </w:rPr>
      </w:pPr>
      <w:bookmarkStart w:id="2" w:name="block-73478761"/>
      <w:bookmarkEnd w:id="0"/>
      <w:bookmarkEnd w:id="1"/>
      <w:r w:rsidRPr="003413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5BB4" w:rsidRPr="00341309" w:rsidRDefault="001C5BB4">
      <w:pPr>
        <w:spacing w:after="0" w:line="264" w:lineRule="auto"/>
        <w:ind w:left="120"/>
        <w:jc w:val="both"/>
        <w:rPr>
          <w:lang w:val="ru-RU"/>
        </w:rPr>
      </w:pP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При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природы и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обеспеч</w:t>
      </w:r>
      <w:r w:rsidRPr="00341309">
        <w:rPr>
          <w:rFonts w:ascii="Times New Roman" w:hAnsi="Times New Roman"/>
          <w:color w:val="000000"/>
          <w:sz w:val="28"/>
          <w:lang w:val="ru-RU"/>
        </w:rPr>
        <w:t>ении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существования человеческого общества. Согласно названным положениям, определены основные функции программы по биолог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структура.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обучающихся сре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связей, логики обр</w:t>
      </w:r>
      <w:r w:rsidRPr="00341309">
        <w:rPr>
          <w:rFonts w:ascii="Times New Roman" w:hAnsi="Times New Roman"/>
          <w:color w:val="000000"/>
          <w:sz w:val="28"/>
          <w:lang w:val="ru-RU"/>
        </w:rPr>
        <w:t>азовательного процесса, возрастных особенностей обучающихся.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обучения в формировании основных видов учебно-познавательной деятельности/уч</w:t>
      </w:r>
      <w:r w:rsidRPr="00341309">
        <w:rPr>
          <w:rFonts w:ascii="Times New Roman" w:hAnsi="Times New Roman"/>
          <w:color w:val="000000"/>
          <w:sz w:val="28"/>
          <w:lang w:val="ru-RU"/>
        </w:rPr>
        <w:t>ебных действий обучающихся по освоению содержания биологического образования.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аний, связанных с формированием </w:t>
      </w:r>
      <w:proofErr w:type="spellStart"/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Поэтому наряду с изучением общебиологичес</w:t>
      </w:r>
      <w:r w:rsidRPr="00341309">
        <w:rPr>
          <w:rFonts w:ascii="Times New Roman" w:hAnsi="Times New Roman"/>
          <w:color w:val="000000"/>
          <w:sz w:val="28"/>
          <w:lang w:val="ru-RU"/>
        </w:rPr>
        <w:t>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</w:t>
      </w:r>
      <w:r w:rsidRPr="00341309">
        <w:rPr>
          <w:rFonts w:ascii="Times New Roman" w:hAnsi="Times New Roman"/>
          <w:color w:val="000000"/>
          <w:sz w:val="28"/>
          <w:lang w:val="ru-RU"/>
        </w:rPr>
        <w:t>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природных и искусственных э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косистем.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 xml:space="preserve">Усиление внимания к прикладной направленности учебного предмета «Биология» продиктовано необходимостью обеспечения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решения одной из актуальных задач школьного биологического образования, которая предполагает формирование у обучающихся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способности адаптироваться к изменениям динамично развивающегося современного мира.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 мира, расширяет и обобщае</w:t>
      </w:r>
      <w:r w:rsidRPr="00341309">
        <w:rPr>
          <w:rFonts w:ascii="Times New Roman" w:hAnsi="Times New Roman"/>
          <w:color w:val="000000"/>
          <w:sz w:val="28"/>
          <w:lang w:val="ru-RU"/>
        </w:rPr>
        <w:t>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</w:t>
      </w:r>
      <w:r w:rsidRPr="00341309">
        <w:rPr>
          <w:rFonts w:ascii="Times New Roman" w:hAnsi="Times New Roman"/>
          <w:color w:val="000000"/>
          <w:sz w:val="28"/>
          <w:lang w:val="ru-RU"/>
        </w:rPr>
        <w:t>нностного отношения к живой природе и человеку.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</w:t>
      </w:r>
      <w:r w:rsidRPr="00341309">
        <w:rPr>
          <w:rFonts w:ascii="Times New Roman" w:hAnsi="Times New Roman"/>
          <w:color w:val="000000"/>
          <w:sz w:val="28"/>
          <w:lang w:val="ru-RU"/>
        </w:rPr>
        <w:t>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</w:t>
      </w:r>
      <w:r w:rsidRPr="00341309">
        <w:rPr>
          <w:rFonts w:ascii="Times New Roman" w:hAnsi="Times New Roman"/>
          <w:color w:val="000000"/>
          <w:sz w:val="28"/>
          <w:lang w:val="ru-RU"/>
        </w:rPr>
        <w:t>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культуросообразного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подхода,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практической деятельности. Особое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spellStart"/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картине мира и ценностных ориентациях личности, способствующих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гуманизации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биологического образования.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Структу</w:t>
      </w:r>
      <w:r w:rsidRPr="00341309">
        <w:rPr>
          <w:rFonts w:ascii="Times New Roman" w:hAnsi="Times New Roman"/>
          <w:color w:val="000000"/>
          <w:sz w:val="28"/>
          <w:lang w:val="ru-RU"/>
        </w:rPr>
        <w:t>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</w:t>
      </w:r>
      <w:r w:rsidRPr="00341309">
        <w:rPr>
          <w:rFonts w:ascii="Times New Roman" w:hAnsi="Times New Roman"/>
          <w:color w:val="000000"/>
          <w:sz w:val="28"/>
          <w:lang w:val="ru-RU"/>
        </w:rPr>
        <w:t>рисущие им закономерности».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</w:t>
      </w:r>
      <w:r w:rsidRPr="00341309">
        <w:rPr>
          <w:rFonts w:ascii="Times New Roman" w:hAnsi="Times New Roman"/>
          <w:color w:val="000000"/>
          <w:sz w:val="28"/>
          <w:lang w:val="ru-RU"/>
        </w:rPr>
        <w:t>ий в отношении объектов живой природы и решения различных жизненных проблем.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системы знаний о биологических теориях, учен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иях, законах, закономерностях, гипотезах, правилах, служащих основой для формирования представлений о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картине мира, о методах научного познания, строении, многообразии и особенностях живых систем разного уровня организации, выдающихся о</w:t>
      </w:r>
      <w:r w:rsidRPr="00341309">
        <w:rPr>
          <w:rFonts w:ascii="Times New Roman" w:hAnsi="Times New Roman"/>
          <w:color w:val="000000"/>
          <w:sz w:val="28"/>
          <w:lang w:val="ru-RU"/>
        </w:rPr>
        <w:t>ткрытиях и современных исследованиях в биологии;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</w:t>
      </w:r>
      <w:r w:rsidRPr="00341309">
        <w:rPr>
          <w:rFonts w:ascii="Times New Roman" w:hAnsi="Times New Roman"/>
          <w:color w:val="000000"/>
          <w:sz w:val="28"/>
          <w:lang w:val="ru-RU"/>
        </w:rPr>
        <w:t>ровня организации;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агробиотехнологий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</w:t>
      </w:r>
      <w:r w:rsidRPr="00341309">
        <w:rPr>
          <w:rFonts w:ascii="Times New Roman" w:hAnsi="Times New Roman"/>
          <w:color w:val="000000"/>
          <w:sz w:val="28"/>
          <w:lang w:val="ru-RU"/>
        </w:rPr>
        <w:t>ения к ней, соблюдения этических норм при проведении биологических исследований;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применение приобретённых знаний и умений в повсед</w:t>
      </w:r>
      <w:r w:rsidRPr="00341309">
        <w:rPr>
          <w:rFonts w:ascii="Times New Roman" w:hAnsi="Times New Roman"/>
          <w:color w:val="000000"/>
          <w:sz w:val="28"/>
          <w:lang w:val="ru-RU"/>
        </w:rPr>
        <w:t>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базовом уровне, является об</w:t>
      </w:r>
      <w:r w:rsidRPr="00341309">
        <w:rPr>
          <w:rFonts w:ascii="Times New Roman" w:hAnsi="Times New Roman"/>
          <w:color w:val="000000"/>
          <w:sz w:val="28"/>
          <w:lang w:val="ru-RU"/>
        </w:rPr>
        <w:t>язательным учебным предметом, входящим в состав предметной области «</w:t>
      </w:r>
      <w:proofErr w:type="spellStart"/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предметы». 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Для изучения биологии на базовом уровне среднего общего образования отводится 68 часов: в 10 классе – 34 часа (1 час в неделю), в 11 классе – 34 часа (1 час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</w:p>
    <w:p w:rsidR="001C5BB4" w:rsidRPr="00341309" w:rsidRDefault="001C5BB4">
      <w:pPr>
        <w:rPr>
          <w:lang w:val="ru-RU"/>
        </w:rPr>
        <w:sectPr w:rsidR="001C5BB4" w:rsidRPr="00341309">
          <w:pgSz w:w="11906" w:h="16383"/>
          <w:pgMar w:top="1134" w:right="850" w:bottom="1134" w:left="1701" w:header="720" w:footer="720" w:gutter="0"/>
          <w:cols w:space="720"/>
        </w:sectPr>
      </w:pPr>
    </w:p>
    <w:p w:rsidR="001C5BB4" w:rsidRPr="00341309" w:rsidRDefault="00BF08B7">
      <w:pPr>
        <w:spacing w:after="0" w:line="264" w:lineRule="auto"/>
        <w:ind w:left="120"/>
        <w:jc w:val="both"/>
        <w:rPr>
          <w:lang w:val="ru-RU"/>
        </w:rPr>
      </w:pPr>
      <w:bookmarkStart w:id="3" w:name="block-73478764"/>
      <w:bookmarkEnd w:id="2"/>
      <w:r w:rsidRPr="003413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C5BB4" w:rsidRPr="00341309" w:rsidRDefault="001C5BB4">
      <w:pPr>
        <w:spacing w:after="0" w:line="264" w:lineRule="auto"/>
        <w:ind w:left="120"/>
        <w:jc w:val="both"/>
        <w:rPr>
          <w:lang w:val="ru-RU"/>
        </w:rPr>
      </w:pPr>
    </w:p>
    <w:p w:rsidR="001C5BB4" w:rsidRPr="00341309" w:rsidRDefault="00BF08B7">
      <w:pPr>
        <w:spacing w:after="0" w:line="264" w:lineRule="auto"/>
        <w:ind w:left="12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C5BB4" w:rsidRPr="00341309" w:rsidRDefault="001C5BB4">
      <w:pPr>
        <w:spacing w:after="0" w:line="264" w:lineRule="auto"/>
        <w:ind w:left="120"/>
        <w:jc w:val="both"/>
        <w:rPr>
          <w:lang w:val="ru-RU"/>
        </w:rPr>
      </w:pP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в формировании современной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научной картины мира. Система биологических наук. 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. Уотсон и Ф. Крик.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Свойства биосистем и их разнообразие.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 xml:space="preserve">Уровни организации биосистем: молекулярный, клеточный, тканевый, организменный,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популяционно-видовой,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экосистемный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(биогеоценотический), биосферный.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 Химический с</w:t>
      </w:r>
      <w:r w:rsidRPr="00341309">
        <w:rPr>
          <w:rFonts w:ascii="Times New Roman" w:hAnsi="Times New Roman"/>
          <w:color w:val="000000"/>
          <w:sz w:val="28"/>
          <w:lang w:val="ru-RU"/>
        </w:rPr>
        <w:t>остав клетки. Химические элементы: макроэлементы, микроэлементы. Вода и минеральные вещества.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етке. Поддержание осмотического баланса.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</w:t>
      </w:r>
      <w:r w:rsidRPr="00341309">
        <w:rPr>
          <w:rFonts w:ascii="Times New Roman" w:hAnsi="Times New Roman"/>
          <w:color w:val="000000"/>
          <w:sz w:val="28"/>
          <w:lang w:val="ru-RU"/>
        </w:rPr>
        <w:t>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</w:t>
      </w:r>
      <w:r w:rsidRPr="00341309">
        <w:rPr>
          <w:rFonts w:ascii="Times New Roman" w:hAnsi="Times New Roman"/>
          <w:color w:val="000000"/>
          <w:sz w:val="28"/>
          <w:lang w:val="ru-RU"/>
        </w:rPr>
        <w:t>ктивный центр, субстратная специфичность. Коферменты. Витамины. Отличия ферментов от неорганических катализаторов.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 xml:space="preserve">Углеводы: моносахариды (глюкоза, рибоза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), дисахариды (сахароза, лактоза) и полисахариды (крахмал, гликоген, целлюлоза).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Биоло</w:t>
      </w:r>
      <w:r w:rsidRPr="00341309">
        <w:rPr>
          <w:rFonts w:ascii="Times New Roman" w:hAnsi="Times New Roman"/>
          <w:color w:val="000000"/>
          <w:sz w:val="28"/>
          <w:lang w:val="ru-RU"/>
        </w:rPr>
        <w:t>гические функции углеводов.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Липиды: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триглицериды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фосфолипиды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стероиды.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Гидрофильно-гидрофобные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свойства. Биологические функции липидов. Сравнение углеводов, белков и липидов как источников энергии.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</w:t>
      </w:r>
      <w:r w:rsidRPr="00341309">
        <w:rPr>
          <w:rFonts w:ascii="Times New Roman" w:hAnsi="Times New Roman"/>
          <w:color w:val="000000"/>
          <w:sz w:val="28"/>
          <w:lang w:val="ru-RU"/>
        </w:rPr>
        <w:t>клеиновых кислот. Строение и функции ДНК. Строение и функции РНК. Виды РНК. АТФ: строение и функции.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Клетка как целостная живая с</w:t>
      </w:r>
      <w:r w:rsidRPr="00341309">
        <w:rPr>
          <w:rFonts w:ascii="Times New Roman" w:hAnsi="Times New Roman"/>
          <w:color w:val="000000"/>
          <w:sz w:val="28"/>
          <w:lang w:val="ru-RU"/>
        </w:rPr>
        <w:t>истема. Общие признаки клеток: замкнутая наружная мембрана, молекулы ДНК как генетический аппарат, система синтеза белка.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Типы клеток: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эукариотическая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. Особенности строения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клетки. Клеточная стенка бактерий. Строение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эук</w:t>
      </w:r>
      <w:r w:rsidRPr="00341309">
        <w:rPr>
          <w:rFonts w:ascii="Times New Roman" w:hAnsi="Times New Roman"/>
          <w:color w:val="000000"/>
          <w:sz w:val="28"/>
          <w:lang w:val="ru-RU"/>
        </w:rPr>
        <w:t>ариотической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клетки. Основные отличия растительной, животной и грибной клетки.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Поверхностные структуры клеток – клеточная стенка,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гликокаликс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их функции. Плазматическая мембрана, её свойства и функции. Цитоплазма и её органоиды.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Одномембранные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органоиды к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летки: ЭПС, аппарат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Гольджи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лизосомы. Полуавтономные органоиды клетки: митохондрии, пластиды. Происхождение митохондрий и пластид. Виды пластид.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Немембранные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органоиды клетки: рибосомы, клеточный центр, центриоли, реснички, жгутики. Функции органоидов кле</w:t>
      </w:r>
      <w:r w:rsidRPr="00341309">
        <w:rPr>
          <w:rFonts w:ascii="Times New Roman" w:hAnsi="Times New Roman"/>
          <w:color w:val="000000"/>
          <w:sz w:val="28"/>
          <w:lang w:val="ru-RU"/>
        </w:rPr>
        <w:t>тки. Включения.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Транспорт веще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ств в кл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етке.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Портреты: А. Левенгук, Р. Гук, Т. Шванн, М.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Шлейден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Р. Вирхов,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. Уотсон, Ф. Крик, М.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Уилкинс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Р. Франклин, К. М. Бэр.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эукариотической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клетки», «Строение животной клетки»,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«Строение растительной клетки», «Строение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прокариотической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клетки», «Строение ядра клетки», «Углеводы», «Липиды».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341309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341309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Фотосинтез.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Световая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темновая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фазы фотосинтеза. Реакции фотосинтеза. Эффективность фотосинтеза. Значе</w:t>
      </w:r>
      <w:r w:rsidRPr="00341309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Хемосинтез.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Хемосинтезирующие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бактерии. Значение хемосинтеза для жизни на Земле.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фосфорилирование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 Эффективность энергетического обмена.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341309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341309">
        <w:rPr>
          <w:rFonts w:ascii="Times New Roman" w:hAnsi="Times New Roman"/>
          <w:color w:val="000000"/>
          <w:sz w:val="28"/>
          <w:lang w:val="ru-RU"/>
        </w:rPr>
        <w:t>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– вирусы. История открытия вирусов (Д. И.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Ивановский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СП</w:t>
      </w:r>
      <w:r w:rsidRPr="00341309">
        <w:rPr>
          <w:rFonts w:ascii="Times New Roman" w:hAnsi="Times New Roman"/>
          <w:color w:val="000000"/>
          <w:sz w:val="28"/>
          <w:lang w:val="ru-RU"/>
        </w:rPr>
        <w:t>ИДа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Обратная транскрипция, ревертаза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интеграза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 Профилактика распространения вирусных заболеваний.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«Типы питания», «Метаболизм», «Митохондрия», «Энергетический об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СПИДа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бактериофага», «Репликация ДНК».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341309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341309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Программируемая гибель клетки –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апоптоз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Формы размножения организмов: бесполое и половое. Виды бесполого размножения: деление надвое, почкование одно- и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многоклеточных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, спорообразование</w:t>
      </w:r>
      <w:r w:rsidRPr="00341309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Половое размножение, его отличия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бесполого.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Мейоз. Стадии мейоза. Процессы, происходящие на стадиях мейоза. Поведение хромосом в мейозе. Кроссинговер. </w:t>
      </w:r>
      <w:r w:rsidRPr="00341309">
        <w:rPr>
          <w:rFonts w:ascii="Times New Roman" w:hAnsi="Times New Roman"/>
          <w:color w:val="000000"/>
          <w:sz w:val="28"/>
          <w:lang w:val="ru-RU"/>
        </w:rPr>
        <w:t>Биологический смысл и значение мейоза.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</w:t>
      </w:r>
      <w:r w:rsidRPr="00341309">
        <w:rPr>
          <w:rFonts w:ascii="Times New Roman" w:hAnsi="Times New Roman"/>
          <w:color w:val="000000"/>
          <w:sz w:val="28"/>
          <w:lang w:val="ru-RU"/>
        </w:rPr>
        <w:t>ия яйцеклеток и сперматозоидов. Оплодотворение. Партеногенез.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Типы постэмбрионального развития: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прямое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непрямое (личиночное). Влияние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Мейоз», «Прямое и непрямое развитие», «Гаметогенез у млекопитающих и человека», «Основные стадии онтогенеза». 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</w:t>
      </w:r>
      <w:r w:rsidRPr="00341309">
        <w:rPr>
          <w:rFonts w:ascii="Times New Roman" w:hAnsi="Times New Roman"/>
          <w:color w:val="000000"/>
          <w:sz w:val="28"/>
          <w:lang w:val="ru-RU"/>
        </w:rPr>
        <w:t>ая модель-аппликация «Деление клетки», модель ДНК, модель метафазной хромосомы.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</w:t>
      </w:r>
      <w:r w:rsidRPr="00341309">
        <w:rPr>
          <w:rFonts w:ascii="Times New Roman" w:hAnsi="Times New Roman"/>
          <w:color w:val="000000"/>
          <w:sz w:val="28"/>
          <w:lang w:val="ru-RU"/>
        </w:rPr>
        <w:t>троения половых клеток на готовых микропрепаратах».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</w:t>
      </w:r>
      <w:r w:rsidRPr="00341309">
        <w:rPr>
          <w:rFonts w:ascii="Times New Roman" w:hAnsi="Times New Roman"/>
          <w:color w:val="000000"/>
          <w:sz w:val="28"/>
          <w:lang w:val="ru-RU"/>
        </w:rPr>
        <w:t>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</w:t>
      </w:r>
      <w:r w:rsidRPr="00341309">
        <w:rPr>
          <w:rFonts w:ascii="Times New Roman" w:hAnsi="Times New Roman"/>
          <w:color w:val="000000"/>
          <w:sz w:val="28"/>
          <w:lang w:val="ru-RU"/>
        </w:rPr>
        <w:t>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скрещивание. Закон независимого наследования признаков. Цитогенетич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еские основы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скрещивания. Анализирующее скрещивание. Использование анализирующего скрещивания для определения генотипа особи.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</w:t>
      </w:r>
      <w:r w:rsidRPr="00341309">
        <w:rPr>
          <w:rFonts w:ascii="Times New Roman" w:hAnsi="Times New Roman"/>
          <w:color w:val="000000"/>
          <w:sz w:val="28"/>
          <w:lang w:val="ru-RU"/>
        </w:rPr>
        <w:t>езультате кроссинговера.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Генетика пола. Хромосомное определение пола.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Аутосомы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половые хромосомы.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Гомогаметные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гетерогаметные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организмы. Наследование признаков, сцепленных с полом.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Изменчивость.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Виды изменчивости: ненаследственная и наследственная. Роль среды в ненаследственной изменчивости. Характеристика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изменчивости. Вариационный ряд и вариационная кривая. Норма реакции признака. Количественные и качественные признаки и их норма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реакции. Свойства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изменчивости.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генные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, хромосомные</w:t>
      </w:r>
      <w:r w:rsidRPr="00341309">
        <w:rPr>
          <w:rFonts w:ascii="Times New Roman" w:hAnsi="Times New Roman"/>
          <w:color w:val="000000"/>
          <w:sz w:val="28"/>
          <w:lang w:val="ru-RU"/>
        </w:rPr>
        <w:t>,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гический, близнецовый, цитогенетический, биохимический, молекулярно-генетический. Современное определение генотипа: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полногеномное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секвенирование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генотипирование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в том числе с помощью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ПЦР-анализа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 Наследственные заболевания человека: генные болезни, болез</w:t>
      </w:r>
      <w:r w:rsidRPr="00341309">
        <w:rPr>
          <w:rFonts w:ascii="Times New Roman" w:hAnsi="Times New Roman"/>
          <w:color w:val="000000"/>
          <w:sz w:val="28"/>
          <w:lang w:val="ru-RU"/>
        </w:rPr>
        <w:t>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медицинской генетики в предотвращении и лечении генетических заболеваний человека.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«Моногибридное скрещивание и его цито</w:t>
      </w:r>
      <w:r w:rsidRPr="00341309">
        <w:rPr>
          <w:rFonts w:ascii="Times New Roman" w:hAnsi="Times New Roman"/>
          <w:color w:val="000000"/>
          <w:sz w:val="28"/>
          <w:lang w:val="ru-RU"/>
        </w:rPr>
        <w:t>генетическая основа», «Закон расщепления и его цитогенетическая основа», «Закон чистоты гамет», «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скрещивание», «Цитологические основы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скрещивания», «Мейоз», «Взаимодействие аллельных генов», «Генетические карты растений, животных и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человека», «Генетика пола», «Закономерности наследования, сцепленного с полом», «Кариотипы человека и животных», «Виды изменчивости», «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Модификационная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изменчивость», «Наследование резус-фактора», «Генетика групп крови», «Мутационная изменчивость».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Оборудо</w:t>
      </w:r>
      <w:r w:rsidRPr="00341309">
        <w:rPr>
          <w:rFonts w:ascii="Times New Roman" w:hAnsi="Times New Roman"/>
          <w:color w:val="000000"/>
          <w:sz w:val="28"/>
          <w:lang w:val="ru-RU"/>
        </w:rPr>
        <w:t>вание: модели-аппликации «Моногибридное скрещивание», «Неполное доминирование», «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скрещивание», «Перекрёст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Лабораторные и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практические работы: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5. «Изучение результатов моногибридного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дигибридного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скрещивания у дрозофилы на готовых микропрепаратах».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6. «Изучение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модификационной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изменчивости, построение вариационного ряда и вариацио</w:t>
      </w:r>
      <w:r w:rsidRPr="00341309">
        <w:rPr>
          <w:rFonts w:ascii="Times New Roman" w:hAnsi="Times New Roman"/>
          <w:color w:val="000000"/>
          <w:sz w:val="28"/>
          <w:lang w:val="ru-RU"/>
        </w:rPr>
        <w:t>нной кривой».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</w:t>
      </w:r>
      <w:r w:rsidRPr="00341309">
        <w:rPr>
          <w:rFonts w:ascii="Times New Roman" w:hAnsi="Times New Roman"/>
          <w:color w:val="000000"/>
          <w:sz w:val="28"/>
          <w:lang w:val="ru-RU"/>
        </w:rPr>
        <w:t>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Современные методы селекции. Массовый и индивидуальный отборы в селекции растений и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полиплоидов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 Достижения селекции растений, животных и микроорганизмов.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рекомбинантной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ДНК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трансгенных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организмов. Клеточная инженерия. Клеточные культуры.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Микроклональное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размножени</w:t>
      </w:r>
      <w:r w:rsidRPr="00341309">
        <w:rPr>
          <w:rFonts w:ascii="Times New Roman" w:hAnsi="Times New Roman"/>
          <w:color w:val="000000"/>
          <w:sz w:val="28"/>
          <w:lang w:val="ru-RU"/>
        </w:rPr>
        <w:t>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Портреты: Н. И. Вавилов, И. В. Мичурин, Г. Д.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Карпеченко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М. Ф. Иванов.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Таблицы и с</w:t>
      </w:r>
      <w:r w:rsidRPr="00341309">
        <w:rPr>
          <w:rFonts w:ascii="Times New Roman" w:hAnsi="Times New Roman"/>
          <w:color w:val="000000"/>
          <w:sz w:val="28"/>
          <w:lang w:val="ru-RU"/>
        </w:rPr>
        <w:t>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</w:t>
      </w:r>
      <w:r w:rsidRPr="00341309">
        <w:rPr>
          <w:rFonts w:ascii="Times New Roman" w:hAnsi="Times New Roman"/>
          <w:color w:val="000000"/>
          <w:sz w:val="28"/>
          <w:lang w:val="ru-RU"/>
        </w:rPr>
        <w:t>рование», «Конструирование и перенос генов, хромосом».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«Основные методы и достижения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селекции растений и животных (на селекционную станцию, племенную ферму, сортоиспытательный участок, в тепличное хозяйство, лабораторию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агроуниверситета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или научного центра)».</w:t>
      </w:r>
    </w:p>
    <w:p w:rsidR="001C5BB4" w:rsidRPr="00341309" w:rsidRDefault="001C5BB4">
      <w:pPr>
        <w:spacing w:after="0" w:line="264" w:lineRule="auto"/>
        <w:ind w:left="120"/>
        <w:jc w:val="both"/>
        <w:rPr>
          <w:lang w:val="ru-RU"/>
        </w:rPr>
      </w:pPr>
    </w:p>
    <w:p w:rsidR="001C5BB4" w:rsidRPr="00341309" w:rsidRDefault="00BF08B7">
      <w:pPr>
        <w:spacing w:after="0" w:line="264" w:lineRule="auto"/>
        <w:ind w:left="12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C5BB4" w:rsidRPr="00341309" w:rsidRDefault="001C5BB4">
      <w:pPr>
        <w:spacing w:after="0" w:line="264" w:lineRule="auto"/>
        <w:ind w:left="120"/>
        <w:jc w:val="both"/>
        <w:rPr>
          <w:lang w:val="ru-RU"/>
        </w:rPr>
      </w:pP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Предпосылки возникновения эволюционной </w:t>
      </w:r>
      <w:r w:rsidRPr="00341309">
        <w:rPr>
          <w:rFonts w:ascii="Times New Roman" w:hAnsi="Times New Roman"/>
          <w:color w:val="000000"/>
          <w:sz w:val="28"/>
          <w:lang w:val="ru-RU"/>
        </w:rPr>
        <w:t>теории. Эволюционная теория и её место в биологии. Влияние эволюционной теории на развитие биологии и других наук.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Биогеографиче</w:t>
      </w:r>
      <w:r w:rsidRPr="00341309">
        <w:rPr>
          <w:rFonts w:ascii="Times New Roman" w:hAnsi="Times New Roman"/>
          <w:color w:val="000000"/>
          <w:sz w:val="28"/>
          <w:lang w:val="ru-RU"/>
        </w:rPr>
        <w:t>ские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: сходство и различие фаун и флор материков и островов.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механизмов наследственности и основных метаболических путей у всех организмов.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</w:t>
      </w:r>
      <w:r w:rsidRPr="00341309">
        <w:rPr>
          <w:rFonts w:ascii="Times New Roman" w:hAnsi="Times New Roman"/>
          <w:color w:val="000000"/>
          <w:sz w:val="28"/>
          <w:lang w:val="ru-RU"/>
        </w:rPr>
        <w:t>я изменчивость, борьба за существование, естественный отбор).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Микроэволюция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 Популяция как единица вида и эволюции.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 и комбина</w:t>
      </w:r>
      <w:r w:rsidRPr="00341309">
        <w:rPr>
          <w:rFonts w:ascii="Times New Roman" w:hAnsi="Times New Roman"/>
          <w:color w:val="000000"/>
          <w:sz w:val="28"/>
          <w:lang w:val="ru-RU"/>
        </w:rPr>
        <w:t>тивная изменчивость. Популяционные волны и дрейф генов. Изоляция и миграция.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Ароморфозы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и идиоадаптации.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Макроэволюция. Формы эволюции: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филетическая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дивергентная, конвергентная, параллельная. Необратимость эволюции.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Происхождение от неспециа</w:t>
      </w:r>
      <w:r w:rsidRPr="00341309">
        <w:rPr>
          <w:rFonts w:ascii="Times New Roman" w:hAnsi="Times New Roman"/>
          <w:color w:val="000000"/>
          <w:sz w:val="28"/>
          <w:lang w:val="ru-RU"/>
        </w:rPr>
        <w:t>лизированных предков. Прогрессирующая специализация. Адаптивная радиация.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Портреты: К. Линней, Ж. Б. Ламарк, Ч. Дарвин, В. О. Ковалевский, К. М. Бэр, Э. Геккель, Ф. Мюллер, А. Н.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Северцов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«Развитие органического мира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</w:t>
      </w:r>
      <w:r w:rsidRPr="00341309">
        <w:rPr>
          <w:rFonts w:ascii="Times New Roman" w:hAnsi="Times New Roman"/>
          <w:color w:val="000000"/>
          <w:sz w:val="28"/>
          <w:lang w:val="ru-RU"/>
        </w:rPr>
        <w:t>фозы», «Идиоадаптации», «Общая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Оборудование</w:t>
      </w:r>
      <w:r w:rsidRPr="00341309">
        <w:rPr>
          <w:rFonts w:ascii="Times New Roman" w:hAnsi="Times New Roman"/>
          <w:color w:val="000000"/>
          <w:sz w:val="28"/>
          <w:lang w:val="ru-RU"/>
        </w:rPr>
        <w:t>: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</w:t>
      </w:r>
      <w:r w:rsidRPr="00341309">
        <w:rPr>
          <w:rFonts w:ascii="Times New Roman" w:hAnsi="Times New Roman"/>
          <w:color w:val="000000"/>
          <w:sz w:val="28"/>
          <w:lang w:val="ru-RU"/>
        </w:rPr>
        <w:t>оллекция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ческие работы: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Донаучные представления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о зарождении жизни. Научные гипотезы возникновения жизни на Земле: абиогенез и панспермия. Химическая эволюция. Абиогенный синтез органических веществ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неорганических. Экспериментальное подтверждение химической эволюции. Начальные этапы биологической эво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люции. Гипотеза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РНК-мира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. Формирование мембранных структур и возникновение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протоклетки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 Первые клетки и их эволюция. Формирование основных групп живых организмов.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Развитие жизни на Земле по эрам и периодам.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Катархей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. Архейская и протерозойская эры.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Палеозо</w:t>
      </w:r>
      <w:r w:rsidRPr="00341309">
        <w:rPr>
          <w:rFonts w:ascii="Times New Roman" w:hAnsi="Times New Roman"/>
          <w:color w:val="000000"/>
          <w:sz w:val="28"/>
          <w:lang w:val="ru-RU"/>
        </w:rPr>
        <w:t>йская эра и её периоды: кембрийский, ордовикский, силурийский, девонский, каменноугольный, пермский.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климата и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</w:t>
      </w:r>
      <w:r w:rsidRPr="00341309">
        <w:rPr>
          <w:rFonts w:ascii="Times New Roman" w:hAnsi="Times New Roman"/>
          <w:color w:val="000000"/>
          <w:sz w:val="28"/>
          <w:lang w:val="ru-RU"/>
        </w:rPr>
        <w:t>ганизмов.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</w:t>
      </w:r>
      <w:r w:rsidRPr="00341309">
        <w:rPr>
          <w:rFonts w:ascii="Times New Roman" w:hAnsi="Times New Roman"/>
          <w:color w:val="000000"/>
          <w:sz w:val="28"/>
          <w:lang w:val="ru-RU"/>
        </w:rPr>
        <w:t>твенная изменчивость и естественный отбор. Общественный образ жизни, изготовление орудий труда, мышление, речь.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</w:t>
      </w:r>
      <w:r w:rsidRPr="00341309">
        <w:rPr>
          <w:rFonts w:ascii="Times New Roman" w:hAnsi="Times New Roman"/>
          <w:color w:val="000000"/>
          <w:sz w:val="28"/>
          <w:lang w:val="ru-RU"/>
        </w:rPr>
        <w:t>дки ископаемых остатков, время существования, область распространения, объём головного мозга, образ жизни, орудия.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</w:t>
      </w:r>
      <w:r w:rsidRPr="00341309">
        <w:rPr>
          <w:rFonts w:ascii="Times New Roman" w:hAnsi="Times New Roman"/>
          <w:color w:val="000000"/>
          <w:sz w:val="28"/>
          <w:lang w:val="ru-RU"/>
        </w:rPr>
        <w:t>ая).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Портреты: Ф.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Реди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Л. Пастер, А. И. Опарин, С. Миллер, Г.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Юри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Ч. Дарвин.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</w:t>
      </w:r>
      <w:r w:rsidRPr="00341309">
        <w:rPr>
          <w:rFonts w:ascii="Times New Roman" w:hAnsi="Times New Roman"/>
          <w:color w:val="000000"/>
          <w:sz w:val="28"/>
          <w:lang w:val="ru-RU"/>
        </w:rPr>
        <w:t>чной системы», «Развитие органического мира», «Растительная клетка», «Животная клетка», «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Прокариотическая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клетка», «Современная система органического мира», «Сравнение анатомических че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рт стр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оения человека и человекообразных обезьян», «Основные места палеон</w:t>
      </w:r>
      <w:r w:rsidRPr="00341309">
        <w:rPr>
          <w:rFonts w:ascii="Times New Roman" w:hAnsi="Times New Roman"/>
          <w:color w:val="000000"/>
          <w:sz w:val="28"/>
          <w:lang w:val="ru-RU"/>
        </w:rPr>
        <w:t>тологических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</w:t>
      </w:r>
      <w:r w:rsidRPr="00341309">
        <w:rPr>
          <w:rFonts w:ascii="Times New Roman" w:hAnsi="Times New Roman"/>
          <w:color w:val="000000"/>
          <w:sz w:val="28"/>
          <w:lang w:val="ru-RU"/>
        </w:rPr>
        <w:t>ли изображения каменных орудий первобытного человека (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камни-чопперы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рубила, скребла), геохронологическая таблица, коллекция «Формы сохранности ископаемых животных и растений».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</w:t>
      </w:r>
      <w:r w:rsidRPr="00341309">
        <w:rPr>
          <w:rFonts w:ascii="Times New Roman" w:hAnsi="Times New Roman"/>
          <w:color w:val="000000"/>
          <w:sz w:val="28"/>
          <w:lang w:val="ru-RU"/>
        </w:rPr>
        <w:t>ых остатков растений и животных в коллекциях».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Экскурсия «Эволюция органического мира на Земле» (в </w:t>
      </w:r>
      <w:proofErr w:type="spellStart"/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естественно-научный</w:t>
      </w:r>
      <w:proofErr w:type="spellEnd"/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или краеведческий музей).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</w:t>
      </w:r>
      <w:r w:rsidRPr="00341309">
        <w:rPr>
          <w:rFonts w:ascii="Times New Roman" w:hAnsi="Times New Roman"/>
          <w:color w:val="000000"/>
          <w:sz w:val="28"/>
          <w:lang w:val="ru-RU"/>
        </w:rPr>
        <w:t>дований. Экологическое мировоззрение современного человека.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Среды обитания организмов: водная, наземно-воздушная, почвенная,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внутриорганизменная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Экологические факторы. Классификация экологических факторов: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абиотические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, биотические и антропогенные. Действ</w:t>
      </w:r>
      <w:r w:rsidRPr="00341309">
        <w:rPr>
          <w:rFonts w:ascii="Times New Roman" w:hAnsi="Times New Roman"/>
          <w:color w:val="000000"/>
          <w:sz w:val="28"/>
          <w:lang w:val="ru-RU"/>
        </w:rPr>
        <w:t>ие экологических факторов на организмы.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341309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квартиранство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нахлебничество).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Аменсализм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нейтрализм. Значение биотических взаимодействий для существования организмов в природных сообществах.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Экологические </w:t>
      </w:r>
      <w:r w:rsidRPr="00341309">
        <w:rPr>
          <w:rFonts w:ascii="Times New Roman" w:hAnsi="Times New Roman"/>
          <w:color w:val="000000"/>
          <w:sz w:val="28"/>
          <w:lang w:val="ru-RU"/>
        </w:rPr>
        <w:t>характеристики популяции. Основные показатели популяции: численность, плотность, рождаемость, смертность, прирост, миграция. Динамика численности популяц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регуляция.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Портреты: А. Гумбольдт, К. Ф.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Рулье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Э. Геккель.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Таблицы и схемы: кар</w:t>
      </w:r>
      <w:r w:rsidRPr="00341309">
        <w:rPr>
          <w:rFonts w:ascii="Times New Roman" w:hAnsi="Times New Roman"/>
          <w:color w:val="000000"/>
          <w:sz w:val="28"/>
          <w:lang w:val="ru-RU"/>
        </w:rPr>
        <w:t>та «Природные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3. «Морфологические особенности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растений из разных мест обитания».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Сообщество организмо</w:t>
      </w:r>
      <w:r w:rsidRPr="00341309">
        <w:rPr>
          <w:rFonts w:ascii="Times New Roman" w:hAnsi="Times New Roman"/>
          <w:color w:val="000000"/>
          <w:sz w:val="28"/>
          <w:lang w:val="ru-RU"/>
        </w:rPr>
        <w:t>в – биоценоз. Структуры биоценоза: видовая, пространственная, трофическая (пищевая). Виды-доминанты. Связи в биоценозе.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консументы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ойчивость,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развитие. Сукцессия.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Антропогенные экосистемы.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Агроэкосистемы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Урбоэкосистемы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. Биологическое и хозяйственное значение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агроэкосистем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урб</w:t>
      </w:r>
      <w:r w:rsidRPr="00341309">
        <w:rPr>
          <w:rFonts w:ascii="Times New Roman" w:hAnsi="Times New Roman"/>
          <w:color w:val="000000"/>
          <w:sz w:val="28"/>
          <w:lang w:val="ru-RU"/>
        </w:rPr>
        <w:t>оэкосистем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Биоразнообразие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как фактор устойчивости экосистем. Сохранение биологического разнообразия на Земле.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</w:t>
      </w:r>
      <w:r w:rsidRPr="00341309">
        <w:rPr>
          <w:rFonts w:ascii="Times New Roman" w:hAnsi="Times New Roman"/>
          <w:color w:val="000000"/>
          <w:sz w:val="28"/>
          <w:lang w:val="ru-RU"/>
        </w:rPr>
        <w:t>системы. Динамическое равновесие и обратная связь в биосфере.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Сосуществование природы и человечества. Сохранение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Портр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еты: А. Дж.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Тенсли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В. Н. Сукачёв, В. И. Вернадский.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Таблицы и схемы: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</w:t>
      </w:r>
      <w:r w:rsidRPr="00341309">
        <w:rPr>
          <w:rFonts w:ascii="Times New Roman" w:hAnsi="Times New Roman"/>
          <w:color w:val="000000"/>
          <w:sz w:val="28"/>
          <w:lang w:val="ru-RU"/>
        </w:rPr>
        <w:t>войного леса», «Биоценоз водоёма», «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Агроценоз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радиоактивного загрязнения биосферы», «Общая структура биосферы», «Распространение жизни в биосфере», «Озоновый экран биосферы», «Круговорот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углерода в биосфере», «Круговорот азота в природе».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«Растительные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емых видов растений и животных. </w:t>
      </w:r>
    </w:p>
    <w:p w:rsidR="001C5BB4" w:rsidRPr="00341309" w:rsidRDefault="001C5BB4">
      <w:pPr>
        <w:rPr>
          <w:lang w:val="ru-RU"/>
        </w:rPr>
        <w:sectPr w:rsidR="001C5BB4" w:rsidRPr="00341309">
          <w:pgSz w:w="11906" w:h="16383"/>
          <w:pgMar w:top="1134" w:right="850" w:bottom="1134" w:left="1701" w:header="720" w:footer="720" w:gutter="0"/>
          <w:cols w:space="720"/>
        </w:sectPr>
      </w:pPr>
    </w:p>
    <w:p w:rsidR="001C5BB4" w:rsidRPr="00341309" w:rsidRDefault="00BF08B7">
      <w:pPr>
        <w:spacing w:after="0" w:line="264" w:lineRule="auto"/>
        <w:ind w:left="120"/>
        <w:jc w:val="both"/>
        <w:rPr>
          <w:lang w:val="ru-RU"/>
        </w:rPr>
      </w:pPr>
      <w:bookmarkStart w:id="4" w:name="block-73478765"/>
      <w:bookmarkEnd w:id="3"/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1C5BB4" w:rsidRPr="00341309" w:rsidRDefault="001C5BB4">
      <w:pPr>
        <w:spacing w:after="0" w:line="264" w:lineRule="auto"/>
        <w:ind w:left="120"/>
        <w:jc w:val="both"/>
        <w:rPr>
          <w:lang w:val="ru-RU"/>
        </w:rPr>
      </w:pP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образования: личностным,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предметным.</w:t>
      </w:r>
      <w:proofErr w:type="gramEnd"/>
    </w:p>
    <w:p w:rsidR="001C5BB4" w:rsidRPr="00341309" w:rsidRDefault="001C5BB4">
      <w:pPr>
        <w:spacing w:after="0" w:line="264" w:lineRule="auto"/>
        <w:ind w:left="120"/>
        <w:jc w:val="both"/>
        <w:rPr>
          <w:lang w:val="ru-RU"/>
        </w:rPr>
      </w:pPr>
    </w:p>
    <w:p w:rsidR="001C5BB4" w:rsidRPr="00341309" w:rsidRDefault="00BF08B7">
      <w:pPr>
        <w:spacing w:after="0" w:line="264" w:lineRule="auto"/>
        <w:ind w:left="12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5BB4" w:rsidRPr="00341309" w:rsidRDefault="001C5BB4">
      <w:pPr>
        <w:spacing w:after="0" w:line="264" w:lineRule="auto"/>
        <w:ind w:left="120"/>
        <w:jc w:val="both"/>
        <w:rPr>
          <w:lang w:val="ru-RU"/>
        </w:rPr>
      </w:pP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</w:t>
      </w:r>
      <w:r w:rsidRPr="00341309">
        <w:rPr>
          <w:rFonts w:ascii="Times New Roman" w:hAnsi="Times New Roman"/>
          <w:color w:val="000000"/>
          <w:sz w:val="28"/>
          <w:lang w:val="ru-RU"/>
        </w:rPr>
        <w:t>витию, самостоятельности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</w:t>
      </w:r>
      <w:r w:rsidRPr="00341309">
        <w:rPr>
          <w:rFonts w:ascii="Times New Roman" w:hAnsi="Times New Roman"/>
          <w:color w:val="000000"/>
          <w:sz w:val="28"/>
          <w:lang w:val="ru-RU"/>
        </w:rPr>
        <w:t>ихся руководствоваться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цели и строить жизненные планы.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иология»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многонационал</w:t>
      </w:r>
      <w:r w:rsidRPr="00341309">
        <w:rPr>
          <w:rFonts w:ascii="Times New Roman" w:hAnsi="Times New Roman"/>
          <w:color w:val="000000"/>
          <w:sz w:val="28"/>
          <w:lang w:val="ru-RU"/>
        </w:rPr>
        <w:t>ьного народа Российской Федерации, природе и окружающей среде.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</w:t>
      </w:r>
      <w:r w:rsidRPr="00341309">
        <w:rPr>
          <w:rFonts w:ascii="Times New Roman" w:hAnsi="Times New Roman"/>
          <w:color w:val="000000"/>
          <w:sz w:val="28"/>
          <w:lang w:val="ru-RU"/>
        </w:rPr>
        <w:t>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C5BB4" w:rsidRPr="00341309" w:rsidRDefault="00BF08B7">
      <w:pPr>
        <w:spacing w:after="0" w:line="264" w:lineRule="auto"/>
        <w:ind w:left="12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ражданского воспитания: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</w:t>
      </w:r>
      <w:r w:rsidRPr="00341309">
        <w:rPr>
          <w:rFonts w:ascii="Times New Roman" w:hAnsi="Times New Roman"/>
          <w:color w:val="000000"/>
          <w:sz w:val="28"/>
          <w:lang w:val="ru-RU"/>
        </w:rPr>
        <w:t>тельности при создании учебных проектов, решении учебных и познавательных задач, выполнении биологических экспериментов;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</w:t>
      </w:r>
      <w:r w:rsidRPr="00341309">
        <w:rPr>
          <w:rFonts w:ascii="Times New Roman" w:hAnsi="Times New Roman"/>
          <w:color w:val="000000"/>
          <w:sz w:val="28"/>
          <w:lang w:val="ru-RU"/>
        </w:rPr>
        <w:t>ния к мнению оппонентов при обсуждении спорных вопросов биологического содержания;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</w:t>
      </w:r>
      <w:r w:rsidRPr="00341309">
        <w:rPr>
          <w:rFonts w:ascii="Times New Roman" w:hAnsi="Times New Roman"/>
          <w:color w:val="000000"/>
          <w:sz w:val="28"/>
          <w:lang w:val="ru-RU"/>
        </w:rPr>
        <w:t>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</w:t>
      </w:r>
      <w:r w:rsidRPr="00341309">
        <w:rPr>
          <w:rFonts w:ascii="Times New Roman" w:hAnsi="Times New Roman"/>
          <w:color w:val="000000"/>
          <w:sz w:val="28"/>
          <w:lang w:val="ru-RU"/>
        </w:rPr>
        <w:t>тве, спорте, технологиях, труде;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</w:t>
      </w:r>
      <w:r w:rsidRPr="00341309">
        <w:rPr>
          <w:rFonts w:ascii="Times New Roman" w:hAnsi="Times New Roman"/>
          <w:color w:val="000000"/>
          <w:sz w:val="28"/>
          <w:lang w:val="ru-RU"/>
        </w:rPr>
        <w:t>и защите Отечества, ответственность за его судьбу;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</w:t>
      </w:r>
      <w:r w:rsidRPr="00341309">
        <w:rPr>
          <w:rFonts w:ascii="Times New Roman" w:hAnsi="Times New Roman"/>
          <w:color w:val="000000"/>
          <w:sz w:val="28"/>
          <w:lang w:val="ru-RU"/>
        </w:rPr>
        <w:t>решения, ориентируясь на морально-нравственные нормы и ценности;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</w:t>
      </w:r>
      <w:r w:rsidRPr="00341309">
        <w:rPr>
          <w:rFonts w:ascii="Times New Roman" w:hAnsi="Times New Roman"/>
          <w:color w:val="000000"/>
          <w:sz w:val="28"/>
          <w:lang w:val="ru-RU"/>
        </w:rPr>
        <w:t>традициями народов России;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готов</w:t>
      </w:r>
      <w:r w:rsidRPr="00341309">
        <w:rPr>
          <w:rFonts w:ascii="Times New Roman" w:hAnsi="Times New Roman"/>
          <w:color w:val="000000"/>
          <w:sz w:val="28"/>
          <w:lang w:val="ru-RU"/>
        </w:rPr>
        <w:t>ность к самовыражению в разных видах искусства, стремление проявлять качества творческой личности;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</w:t>
      </w:r>
      <w:r w:rsidRPr="00341309">
        <w:rPr>
          <w:rFonts w:ascii="Times New Roman" w:hAnsi="Times New Roman"/>
          <w:color w:val="000000"/>
          <w:sz w:val="28"/>
          <w:lang w:val="ru-RU"/>
        </w:rPr>
        <w:t>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понимание ценности правил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индивидуального и коллективного безопасного поведения в ситуациях, угрожающих здоровью и жизни людей;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</w:t>
      </w:r>
      <w:r w:rsidRPr="00341309">
        <w:rPr>
          <w:rFonts w:ascii="Times New Roman" w:hAnsi="Times New Roman"/>
          <w:color w:val="000000"/>
          <w:sz w:val="28"/>
          <w:lang w:val="ru-RU"/>
        </w:rPr>
        <w:t>енности мастерства, трудолюбие;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</w:t>
      </w:r>
      <w:r w:rsidRPr="00341309">
        <w:rPr>
          <w:rFonts w:ascii="Times New Roman" w:hAnsi="Times New Roman"/>
          <w:color w:val="000000"/>
          <w:sz w:val="28"/>
          <w:lang w:val="ru-RU"/>
        </w:rPr>
        <w:t>мение совершать осознанный выбор будущей профессии и реализовывать собственные жизненные планы;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как источнику жизни на Земле, основе её существования;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их решения;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</w:t>
      </w:r>
      <w:r w:rsidRPr="00341309">
        <w:rPr>
          <w:rFonts w:ascii="Times New Roman" w:hAnsi="Times New Roman"/>
          <w:color w:val="000000"/>
          <w:sz w:val="28"/>
          <w:lang w:val="ru-RU"/>
        </w:rPr>
        <w:t>видов, экосистем, биосферы);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</w:t>
      </w:r>
      <w:r w:rsidRPr="00341309">
        <w:rPr>
          <w:rFonts w:ascii="Times New Roman" w:hAnsi="Times New Roman"/>
          <w:color w:val="000000"/>
          <w:sz w:val="28"/>
          <w:lang w:val="ru-RU"/>
        </w:rPr>
        <w:t>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8) ценности научного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 познания: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</w:t>
      </w:r>
      <w:r w:rsidRPr="00341309">
        <w:rPr>
          <w:rFonts w:ascii="Times New Roman" w:hAnsi="Times New Roman"/>
          <w:color w:val="000000"/>
          <w:sz w:val="28"/>
          <w:lang w:val="ru-RU"/>
        </w:rPr>
        <w:t>культуры как средства взаимодействия между людьми и познания мира;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</w:t>
      </w:r>
      <w:r w:rsidRPr="00341309">
        <w:rPr>
          <w:rFonts w:ascii="Times New Roman" w:hAnsi="Times New Roman"/>
          <w:color w:val="000000"/>
          <w:sz w:val="28"/>
          <w:lang w:val="ru-RU"/>
        </w:rPr>
        <w:t>ка и общества, в познании природных закономерностей и решении проблем сохранения природного равновесия;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</w:t>
      </w:r>
      <w:r w:rsidRPr="00341309">
        <w:rPr>
          <w:rFonts w:ascii="Times New Roman" w:hAnsi="Times New Roman"/>
          <w:color w:val="000000"/>
          <w:sz w:val="28"/>
          <w:lang w:val="ru-RU"/>
        </w:rPr>
        <w:t>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заинтересован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ность в получении биологических знаний в целях повышения общей культуры, </w:t>
      </w:r>
      <w:proofErr w:type="spellStart"/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</w:t>
      </w:r>
      <w:r w:rsidRPr="00341309">
        <w:rPr>
          <w:rFonts w:ascii="Times New Roman" w:hAnsi="Times New Roman"/>
          <w:color w:val="000000"/>
          <w:sz w:val="28"/>
          <w:lang w:val="ru-RU"/>
        </w:rPr>
        <w:t>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</w:t>
      </w:r>
      <w:r w:rsidRPr="00341309">
        <w:rPr>
          <w:rFonts w:ascii="Times New Roman" w:hAnsi="Times New Roman"/>
          <w:color w:val="000000"/>
          <w:sz w:val="28"/>
          <w:lang w:val="ru-RU"/>
        </w:rPr>
        <w:t>ыводов;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BF08B7">
      <w:pPr>
        <w:spacing w:after="0"/>
        <w:ind w:left="120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«Биология» вкл</w:t>
      </w:r>
      <w:r w:rsidRPr="00341309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341309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341309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341309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341309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</w:t>
      </w:r>
      <w:r w:rsidRPr="00341309">
        <w:rPr>
          <w:rFonts w:ascii="Times New Roman" w:hAnsi="Times New Roman"/>
          <w:color w:val="000000"/>
          <w:sz w:val="28"/>
          <w:lang w:val="ru-RU"/>
        </w:rPr>
        <w:t>закономерности и противоречия в рассматриваемых явлениях, формулировать выводы и заключения;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</w:t>
      </w:r>
      <w:r w:rsidRPr="00341309">
        <w:rPr>
          <w:rFonts w:ascii="Times New Roman" w:hAnsi="Times New Roman"/>
          <w:color w:val="000000"/>
          <w:sz w:val="28"/>
          <w:lang w:val="ru-RU"/>
        </w:rPr>
        <w:t>нных в различных информационных источниках;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</w:t>
      </w:r>
      <w:r w:rsidRPr="00341309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1C5BB4" w:rsidRPr="00341309" w:rsidRDefault="00BF08B7">
      <w:pPr>
        <w:spacing w:after="0" w:line="264" w:lineRule="auto"/>
        <w:ind w:left="12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интерпретации, преобразованию и применению в учебных ситуациях, в том числе при создании учебных и социальных проектов;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</w:t>
      </w:r>
      <w:r w:rsidRPr="00341309">
        <w:rPr>
          <w:rFonts w:ascii="Times New Roman" w:hAnsi="Times New Roman"/>
          <w:color w:val="000000"/>
          <w:sz w:val="28"/>
          <w:lang w:val="ru-RU"/>
        </w:rPr>
        <w:t>дачи в образовательной деятельности и жизненных ситуациях;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341309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341309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ы, графики, диаграммы, таблицы, рисунки и 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>);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341309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341309">
        <w:rPr>
          <w:rFonts w:ascii="Times New Roman" w:hAnsi="Times New Roman"/>
          <w:color w:val="000000"/>
          <w:sz w:val="28"/>
          <w:lang w:val="ru-RU"/>
        </w:rPr>
        <w:t>и);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341309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</w:t>
      </w:r>
      <w:r w:rsidRPr="00341309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341309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341309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341309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341309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341309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</w:t>
      </w:r>
      <w:r w:rsidRPr="00341309">
        <w:rPr>
          <w:rFonts w:ascii="Times New Roman" w:hAnsi="Times New Roman"/>
          <w:color w:val="000000"/>
          <w:sz w:val="28"/>
          <w:lang w:val="ru-RU"/>
        </w:rPr>
        <w:t>ый и культурный уровень.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</w:t>
      </w:r>
      <w:r w:rsidRPr="00341309">
        <w:rPr>
          <w:rFonts w:ascii="Times New Roman" w:hAnsi="Times New Roman"/>
          <w:color w:val="000000"/>
          <w:sz w:val="28"/>
          <w:lang w:val="ru-RU"/>
        </w:rPr>
        <w:t>результатов и оснований, использовать приёмы рефлексии для оценки ситуации, выбора верного решения;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принятие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 xml:space="preserve"> себя и других: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BF08B7">
      <w:pPr>
        <w:spacing w:after="0"/>
        <w:ind w:left="120"/>
        <w:rPr>
          <w:lang w:val="ru-RU"/>
        </w:rPr>
      </w:pPr>
      <w:bookmarkStart w:id="5" w:name="_Toc138318760"/>
      <w:bookmarkStart w:id="6" w:name="_Toc134720971"/>
      <w:bookmarkEnd w:id="5"/>
      <w:bookmarkEnd w:id="6"/>
      <w:r w:rsidRPr="003413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</w:t>
      </w:r>
      <w:r w:rsidRPr="00341309">
        <w:rPr>
          <w:rFonts w:ascii="Times New Roman" w:hAnsi="Times New Roman"/>
          <w:color w:val="000000"/>
          <w:sz w:val="28"/>
          <w:lang w:val="ru-RU"/>
        </w:rPr>
        <w:t>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учебног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о предмета «Биология» </w:t>
      </w:r>
      <w:r w:rsidRPr="0034130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современной </w:t>
      </w:r>
      <w:proofErr w:type="spellStart"/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</w:t>
      </w:r>
      <w:r w:rsidRPr="00341309">
        <w:rPr>
          <w:rFonts w:ascii="Times New Roman" w:hAnsi="Times New Roman"/>
          <w:color w:val="000000"/>
          <w:sz w:val="28"/>
          <w:lang w:val="ru-RU"/>
        </w:rPr>
        <w:t>бежных учёных-биологов в развитие биологии, функциональной грамотности человека для решения жизненных задач;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), уровневая организация живых систем, самовоспроизведение (репродукция), наследственность, изменчивость, рост и развитие;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(клеточная, хромосомная, мутационная, центральная догма молекулярной биологии), </w:t>
      </w:r>
      <w:r w:rsidRPr="00341309">
        <w:rPr>
          <w:rFonts w:ascii="Times New Roman" w:hAnsi="Times New Roman"/>
          <w:color w:val="000000"/>
          <w:sz w:val="28"/>
          <w:lang w:val="ru-RU"/>
        </w:rPr>
        <w:t>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</w:t>
      </w:r>
      <w:r w:rsidRPr="00341309">
        <w:rPr>
          <w:rFonts w:ascii="Times New Roman" w:hAnsi="Times New Roman"/>
          <w:color w:val="000000"/>
          <w:sz w:val="28"/>
          <w:lang w:val="ru-RU"/>
        </w:rPr>
        <w:t>мение делать выводы на основании полученных результатов;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</w:t>
      </w:r>
      <w:r w:rsidRPr="00341309">
        <w:rPr>
          <w:rFonts w:ascii="Times New Roman" w:hAnsi="Times New Roman"/>
          <w:color w:val="000000"/>
          <w:sz w:val="28"/>
          <w:lang w:val="ru-RU"/>
        </w:rPr>
        <w:t>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</w:t>
      </w:r>
      <w:r w:rsidRPr="00341309">
        <w:rPr>
          <w:rFonts w:ascii="Times New Roman" w:hAnsi="Times New Roman"/>
          <w:color w:val="000000"/>
          <w:sz w:val="28"/>
          <w:lang w:val="ru-RU"/>
        </w:rPr>
        <w:t>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</w:t>
      </w:r>
      <w:r w:rsidRPr="00341309">
        <w:rPr>
          <w:rFonts w:ascii="Times New Roman" w:hAnsi="Times New Roman"/>
          <w:color w:val="000000"/>
          <w:sz w:val="28"/>
          <w:lang w:val="ru-RU"/>
        </w:rPr>
        <w:t>нологий для рационального природопользования;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</w:t>
      </w: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дигибридное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</w:t>
      </w:r>
      <w:r w:rsidRPr="00341309">
        <w:rPr>
          <w:rFonts w:ascii="Times New Roman" w:hAnsi="Times New Roman"/>
          <w:color w:val="000000"/>
          <w:sz w:val="28"/>
          <w:lang w:val="ru-RU"/>
        </w:rPr>
        <w:t>ие выполнять лабораторные и практические работы, соблюдать правила при работе с учебным и лабораторным оборудованием;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</w:t>
      </w:r>
      <w:r w:rsidRPr="00341309">
        <w:rPr>
          <w:rFonts w:ascii="Times New Roman" w:hAnsi="Times New Roman"/>
          <w:color w:val="000000"/>
          <w:sz w:val="28"/>
          <w:lang w:val="ru-RU"/>
        </w:rPr>
        <w:t>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</w:t>
      </w:r>
      <w:r w:rsidRPr="00341309">
        <w:rPr>
          <w:rFonts w:ascii="Times New Roman" w:hAnsi="Times New Roman"/>
          <w:color w:val="000000"/>
          <w:sz w:val="28"/>
          <w:lang w:val="ru-RU"/>
        </w:rPr>
        <w:t>ников, грамотно использовать понятийный аппарат биологии.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34130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знаний о месте и роли биологии в системе научного знания естественных наук, в формировании с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овременной </w:t>
      </w:r>
      <w:proofErr w:type="spellStart"/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1309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3413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экосистема, продуценты,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консументы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редуценты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цепи питания, экологическая пирамида, биогеоценоз, биосфе</w:t>
      </w:r>
      <w:r w:rsidRPr="00341309">
        <w:rPr>
          <w:rFonts w:ascii="Times New Roman" w:hAnsi="Times New Roman"/>
          <w:color w:val="000000"/>
          <w:sz w:val="28"/>
          <w:lang w:val="ru-RU"/>
        </w:rPr>
        <w:t>ра;</w:t>
      </w:r>
      <w:proofErr w:type="gramEnd"/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Северцова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учения о биосфере В. И. В</w:t>
      </w:r>
      <w:r w:rsidRPr="00341309">
        <w:rPr>
          <w:rFonts w:ascii="Times New Roman" w:hAnsi="Times New Roman"/>
          <w:color w:val="000000"/>
          <w:sz w:val="28"/>
          <w:lang w:val="ru-RU"/>
        </w:rPr>
        <w:t>ернадского), определять границы их применимости к живым системам;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</w:t>
      </w:r>
      <w:r w:rsidRPr="00341309">
        <w:rPr>
          <w:rFonts w:ascii="Times New Roman" w:hAnsi="Times New Roman"/>
          <w:color w:val="000000"/>
          <w:sz w:val="28"/>
          <w:lang w:val="ru-RU"/>
        </w:rPr>
        <w:t>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ектов: видов, популяций, продуцентов,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консументов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41309">
        <w:rPr>
          <w:rFonts w:ascii="Times New Roman" w:hAnsi="Times New Roman"/>
          <w:color w:val="000000"/>
          <w:sz w:val="28"/>
          <w:lang w:val="ru-RU"/>
        </w:rPr>
        <w:t>редуцентов</w:t>
      </w:r>
      <w:proofErr w:type="spellEnd"/>
      <w:r w:rsidRPr="00341309">
        <w:rPr>
          <w:rFonts w:ascii="Times New Roman" w:hAnsi="Times New Roman"/>
          <w:color w:val="000000"/>
          <w:sz w:val="28"/>
          <w:lang w:val="ru-RU"/>
        </w:rPr>
        <w:t>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умение применять полученные знания для объяснения биологических процессов и явлений, для </w:t>
      </w:r>
      <w:r w:rsidRPr="00341309">
        <w:rPr>
          <w:rFonts w:ascii="Times New Roman" w:hAnsi="Times New Roman"/>
          <w:color w:val="000000"/>
          <w:sz w:val="28"/>
          <w:lang w:val="ru-RU"/>
        </w:rPr>
        <w:t>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биологии для рационального природопользования;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</w:t>
      </w:r>
      <w:r w:rsidRPr="00341309">
        <w:rPr>
          <w:rFonts w:ascii="Times New Roman" w:hAnsi="Times New Roman"/>
          <w:color w:val="000000"/>
          <w:sz w:val="28"/>
          <w:lang w:val="ru-RU"/>
        </w:rPr>
        <w:t>чебным и лабораторным оборудованием;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</w:t>
      </w:r>
      <w:r w:rsidRPr="00341309">
        <w:rPr>
          <w:rFonts w:ascii="Times New Roman" w:hAnsi="Times New Roman"/>
          <w:color w:val="000000"/>
          <w:sz w:val="28"/>
          <w:lang w:val="ru-RU"/>
        </w:rPr>
        <w:t>бальные экологические проблемы современности, формировать по отношению к ним собственную позицию;</w:t>
      </w:r>
    </w:p>
    <w:p w:rsidR="001C5BB4" w:rsidRPr="00341309" w:rsidRDefault="00BF08B7">
      <w:pPr>
        <w:spacing w:after="0" w:line="264" w:lineRule="auto"/>
        <w:ind w:firstLine="600"/>
        <w:jc w:val="both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</w:t>
      </w:r>
      <w:r w:rsidRPr="00341309">
        <w:rPr>
          <w:rFonts w:ascii="Times New Roman" w:hAnsi="Times New Roman"/>
          <w:color w:val="000000"/>
          <w:sz w:val="28"/>
          <w:lang w:val="ru-RU"/>
        </w:rPr>
        <w:t>т биологии.</w:t>
      </w:r>
    </w:p>
    <w:p w:rsidR="001C5BB4" w:rsidRPr="00341309" w:rsidRDefault="001C5BB4">
      <w:pPr>
        <w:rPr>
          <w:lang w:val="ru-RU"/>
        </w:rPr>
        <w:sectPr w:rsidR="001C5BB4" w:rsidRPr="00341309">
          <w:pgSz w:w="11906" w:h="16383"/>
          <w:pgMar w:top="1134" w:right="850" w:bottom="1134" w:left="1701" w:header="720" w:footer="720" w:gutter="0"/>
          <w:cols w:space="720"/>
        </w:sectPr>
      </w:pPr>
    </w:p>
    <w:p w:rsidR="001C5BB4" w:rsidRDefault="00BF08B7">
      <w:pPr>
        <w:spacing w:after="0"/>
        <w:ind w:left="120"/>
      </w:pPr>
      <w:bookmarkStart w:id="7" w:name="block-73478760"/>
      <w:bookmarkEnd w:id="4"/>
      <w:r w:rsidRPr="003413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5BB4" w:rsidRDefault="00BF08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1C5BB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</w:tr>
      <w:tr w:rsidR="001C5B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</w:tr>
      <w:tr w:rsidR="001C5BB4" w:rsidRPr="003413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состав и строение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C5BB4" w:rsidRDefault="001C5BB4"/>
        </w:tc>
      </w:tr>
    </w:tbl>
    <w:p w:rsidR="001C5BB4" w:rsidRDefault="001C5BB4">
      <w:pPr>
        <w:sectPr w:rsidR="001C5B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BB4" w:rsidRDefault="00BF08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24"/>
        <w:gridCol w:w="1841"/>
        <w:gridCol w:w="1910"/>
        <w:gridCol w:w="2812"/>
      </w:tblGrid>
      <w:tr w:rsidR="001C5BB4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</w:tr>
      <w:tr w:rsidR="001C5B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</w:tr>
      <w:tr w:rsidR="001C5BB4" w:rsidRPr="0034130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1C5BB4" w:rsidRDefault="001C5BB4"/>
        </w:tc>
      </w:tr>
    </w:tbl>
    <w:p w:rsidR="001C5BB4" w:rsidRDefault="001C5BB4">
      <w:pPr>
        <w:sectPr w:rsidR="001C5B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BB4" w:rsidRDefault="001C5BB4">
      <w:pPr>
        <w:sectPr w:rsidR="001C5B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BB4" w:rsidRDefault="00BF08B7">
      <w:pPr>
        <w:spacing w:after="0"/>
        <w:ind w:left="120"/>
      </w:pPr>
      <w:bookmarkStart w:id="8" w:name="block-7347876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5BB4" w:rsidRDefault="00BF08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1C5B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</w:tr>
      <w:tr w:rsidR="001C5B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живой природы. Практическая работа № 1 «Использование различных методов при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Липиды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Нуклеиновые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Хемосинтез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Неклеточные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Сцепленное наследование признаков. Лабораторная работа № 5 «Изучение результатов моногибридного и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«Наследственность и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BB4" w:rsidRDefault="001C5BB4"/>
        </w:tc>
      </w:tr>
    </w:tbl>
    <w:p w:rsidR="001C5BB4" w:rsidRDefault="001C5BB4">
      <w:pPr>
        <w:sectPr w:rsidR="001C5B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BB4" w:rsidRDefault="00BF08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1C5B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</w:tr>
      <w:tr w:rsidR="001C5B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C5BB4" w:rsidRDefault="001C5B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5BB4" w:rsidRDefault="001C5BB4"/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2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Движущие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«Возникновение и развитие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  <w:proofErr w:type="spellEnd"/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Лабораторная работа № 3.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 w:rsidRPr="0034130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Сосуществование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413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C5B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C5BB4" w:rsidRDefault="001C5BB4">
            <w:pPr>
              <w:spacing w:after="0"/>
              <w:ind w:left="135"/>
            </w:pPr>
          </w:p>
        </w:tc>
      </w:tr>
      <w:tr w:rsidR="001C5B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135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5BB4" w:rsidRDefault="001C5BB4"/>
        </w:tc>
      </w:tr>
    </w:tbl>
    <w:p w:rsidR="001C5BB4" w:rsidRDefault="001C5BB4">
      <w:pPr>
        <w:sectPr w:rsidR="001C5B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BB4" w:rsidRDefault="001C5BB4">
      <w:pPr>
        <w:sectPr w:rsidR="001C5B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5BB4" w:rsidRPr="00341309" w:rsidRDefault="00BF08B7">
      <w:pPr>
        <w:spacing w:before="199" w:after="199"/>
        <w:ind w:left="120"/>
        <w:rPr>
          <w:lang w:val="ru-RU"/>
        </w:rPr>
      </w:pPr>
      <w:bookmarkStart w:id="9" w:name="block-73478766"/>
      <w:bookmarkEnd w:id="8"/>
      <w:r w:rsidRPr="0034130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C5BB4" w:rsidRDefault="00BF08B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1C5BB4" w:rsidRDefault="001C5BB4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5"/>
        <w:gridCol w:w="7444"/>
      </w:tblGrid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243"/>
              <w:rPr>
                <w:lang w:val="ru-RU"/>
              </w:rPr>
            </w:pPr>
            <w:r w:rsidRPr="003413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формированность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месте и роли биологии в системе научного знания естественных наук, в формировании современной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естественно-научной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мира и научного мировоззрения; о вкладе российских и зарубежных учёных-биологов в развитие биологии; функциональной грамотности человека для решения жизненных задач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раскрывать содержание биологических терминов и понятий: жизнь, клетка, ор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ганизм; метаболизм (обмен веществ и превращение энергии), гомеостаз (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саморегуляция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), уровневая организация живых систем, самовоспроизведение (репродукция), наследственность, изменчивость, рост и развитие</w:t>
            </w:r>
            <w:proofErr w:type="gramEnd"/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излагать биологические теории (клеточная,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хромосомная, мутационная), законы (Г. Менделя, Т. Моргана, Н.И. Вавилова) и учения (о центрах многообразия и происхождения культурных растений Н.И. Вавилова), определять границы их применимости к живым системам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владеть методами научного познания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в биологии (наблюдение и описание живых систем, процессов и явлений; организация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онятий, теорий и законов; умение делать выводы на основании полученных результатов)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выделять существенные признаки вирусов, клеток прокариот и эукариот, одноклеточных и многоклеточных организмов; особенности процессов обмена веществ и превращения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энергии в клетке,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применять полученные знания для объяснения биологических процессов и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явлений, для принятия практических решений в повседневной жизни в целях обеспечения безопасности своего здоровья и здоровья окружающих людей, соблюдения норм грамотного поведения в окружающей природной среде; понимание необходимости использования достижени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й современной биологии и биотехнологий для рационального природопользования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элементарные генетические задачи на мон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скрещивание, сцепленное наследование; составлять схемы моногибридного скрещивания для предсказания наследов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ания признаков у организмов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критически оценивать и интерпретировать информацию биологического содержания, включающую псевд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онаучные знания из различных источников (СМИ, научно-популярные материалы); этические аспекты современных исследований в биологии, медицине, биотехнологии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создавать собственные письменные и устные сообщения, обобщая биологическую информацию из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нескольких источников, грамотно использовать понятийный аппарат биологии</w:t>
            </w:r>
          </w:p>
        </w:tc>
      </w:tr>
    </w:tbl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Default="00BF08B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1C5BB4" w:rsidRDefault="001C5BB4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6"/>
        <w:gridCol w:w="7443"/>
      </w:tblGrid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/>
              <w:ind w:left="243"/>
              <w:rPr>
                <w:lang w:val="ru-RU"/>
              </w:rPr>
            </w:pPr>
            <w:r w:rsidRPr="003413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месте и роли биологии в системе научного знания естественных наук, в формировании современной </w:t>
            </w:r>
            <w:proofErr w:type="spellStart"/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естественно-научной</w:t>
            </w:r>
            <w:proofErr w:type="spellEnd"/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картины мира и научного мировоззрения; о вкладе российских и зарубежных учёных-биологов в развитие биологии; функциональной грамотности челове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ка для решения жизненных задач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раскрывать содержание биологических терминов и понятий: вид, популяция, генофонд, эволюция, движущие силы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(факторы) эволюции, приспособленность организмов, видообразование, экологические факторы, экосистема, продуце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нты,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консументы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редуценты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, цепи питания, экологическая пирамида, биогеоценоз, биосфера</w:t>
            </w:r>
            <w:proofErr w:type="gramEnd"/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ования главных направлений и путей эволюции А.Н.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Северцова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, учения о биосфере В.И. Вернадского), определять границы их применимости к живым системам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владеть методами научного познания в биологии (наблюдение и описание живых систем, процессов и яв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лений; организация и проведение биологического эксперимента, выдвижение гипотезы; выявление зависимости между исследуемыми величинами, объяснение полученных результатов, использованных научных понятий, теорий и законов; умение делать выводы на основании по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лученных результатов)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выделять существенные признаки строения биологических объектов: видов, популяций, продуцентов,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консументов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редуцентов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, биогеоценозов и экосистем; особенности процессов наследственной изменчивости, естественного отбора, видо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в целях обеспечения безопасности своего здоровья и здоровья окружающих людей, соблюдения норм грамотного поведения в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окружающей природной среде; понимание необходимости использования достижений современной биологии для рационального природопользования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элементарные биологические задачи, составлять схемы переноса веществ и энергии в экосистемах (цепи пита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ния)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критически оценивать и интерпретировать информацию биологического содержания, включающую псевдонаучные знания из разл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ичных источников (СМИ, научно-популярные материалы); рассматривать глобальные экологические проблемы современности, формировать по отношению к ним собственную позицию</w:t>
            </w:r>
          </w:p>
        </w:tc>
      </w:tr>
      <w:tr w:rsidR="001C5BB4" w:rsidRPr="003413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создавать собственные письменные и устные сообщения, обобщая биологическую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 из нескольких источников, грамотно использовать понятийный аппарат биологии</w:t>
            </w:r>
          </w:p>
        </w:tc>
      </w:tr>
    </w:tbl>
    <w:p w:rsidR="001C5BB4" w:rsidRPr="00341309" w:rsidRDefault="001C5BB4">
      <w:pPr>
        <w:rPr>
          <w:lang w:val="ru-RU"/>
        </w:rPr>
        <w:sectPr w:rsidR="001C5BB4" w:rsidRPr="00341309">
          <w:pgSz w:w="11906" w:h="16383"/>
          <w:pgMar w:top="1134" w:right="850" w:bottom="1134" w:left="1701" w:header="720" w:footer="720" w:gutter="0"/>
          <w:cols w:space="720"/>
        </w:sectPr>
      </w:pPr>
    </w:p>
    <w:p w:rsidR="001C5BB4" w:rsidRDefault="00BF08B7">
      <w:pPr>
        <w:spacing w:before="199" w:after="199"/>
        <w:ind w:left="120"/>
      </w:pPr>
      <w:bookmarkStart w:id="10" w:name="block-734787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C5BB4" w:rsidRDefault="001C5BB4">
      <w:pPr>
        <w:spacing w:before="199" w:after="199"/>
        <w:ind w:left="120"/>
      </w:pPr>
    </w:p>
    <w:p w:rsidR="001C5BB4" w:rsidRDefault="00BF08B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1C5BB4" w:rsidRDefault="001C5BB4">
      <w:pPr>
        <w:spacing w:before="199" w:after="199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6"/>
        <w:gridCol w:w="8403"/>
      </w:tblGrid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– наука о живой природе. Роль биологии в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формировании современной научной картины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 (наблюдение, эксперимент, описание, измерение, классификация, моделирование, статистическая обработка данных)</w:t>
            </w:r>
            <w:proofErr w:type="gram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Живые системы (биосистемы) как предмет изучения биологии. Свойства биосистем и их разнообразие 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Уровни организации биосистем: молекулярно-генетический, клеточный, организменный, популяционно-видовой,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экосистемный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, биосферный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строение клетки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Химические элементы: макроэлементы, микроэлементы. Вода и минеральные вещества. Функции воды и минеральных веще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ств в кл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осмотического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Белки. Состав и строение белков.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 </w:t>
            </w:r>
          </w:p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биологические катализаторы. Строение фермента: активный центр, субстратная специфичность.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Коферменты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Отличия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ферментов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катализаторов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Углеводы: моносахариды (глюкоза, рибоза и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дезоксирибоза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), дисахариды (сахароза, лактоза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) и полисахариды (крахмал, гликоген, целлюлоза).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Биологические функции углеводов.</w:t>
            </w:r>
          </w:p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Липиды: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триглицериды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стероиды,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фосфолипиды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Гидрофильно-гидрофобные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свойства. Биологические функции липидов. Сравнение углеводов, белков и липидов как источников энергии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Нуклеиновые кислоты: ДНК и РНК. Нуклеотиды – мономеры нуклеиновых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кислот. Строение и функции ДНК.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РНК. АТФ: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клетке. Клеточная теория.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как целостная живая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система. Общие признаки клеток: замкнутая наружная мембрана, молекулы ДНК как генетический аппарат, система синтеза белка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клеток: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эукариотическая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прокариотическая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Особенности строения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прокариотической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Клеточная стенка бактерий. Строени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эукариотической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Основные отличия растительной, животной и грибной клетки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Поверхностные структуры клеток – клеточная стенка, </w:t>
            </w:r>
            <w:proofErr w:type="spellStart"/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гликокаликс</w:t>
            </w:r>
            <w:proofErr w:type="spellEnd"/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их функции. Плазматическая мембрана, её свойства и функции. Цитоплазма и её органоиды. </w:t>
            </w:r>
            <w:proofErr w:type="spellStart"/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Одномембранные</w:t>
            </w:r>
            <w:proofErr w:type="spellEnd"/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ор</w:t>
            </w:r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ганоиды клетки: эндоплазматическая сеть (ЭПС), аппарат </w:t>
            </w:r>
            <w:proofErr w:type="spellStart"/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Гольджи</w:t>
            </w:r>
            <w:proofErr w:type="spellEnd"/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лизосомы. Полуавтономные органоиды клетки: митохондрии, пластиды. Происхождение митохондрий и пластид. Виды пластид. </w:t>
            </w:r>
            <w:proofErr w:type="spellStart"/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Немембранные</w:t>
            </w:r>
            <w:proofErr w:type="spellEnd"/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органоиды клетки: рибосомы, клеточный центр, реснички, жгутики</w:t>
            </w:r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органоидов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клетки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Включения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Ядро – регуляторный центр клетки. Строение ядра: ядерная оболочка, кариоплазма, хроматин, ядрышко.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Хромосомы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клетке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веществ, или метаболизм.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Ассимиляция (пластический обмен) и диссимиляция (энергетический обмен) – две стороны единого процесса метаболизма. Типы обмена веществ: автотрофный и гетеротрофный. Роль ферментов в обмене веществ и превращении энергии в клетке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Световая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темновая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фазы фотосинтеза. Реакции фотосинтеза. Эффективность фотосинтеза. Значение фотосинтеза для жизни на Земле. Влияние условий среды на фотосинтез и способы повышения его продуктивности у культурных растений. </w:t>
            </w:r>
          </w:p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Хемосинтез.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Хемоси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нтезирующие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бактерии. Значение хемосинтеза для жизни на Земле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Энергетический обмен в клетке. Расщепление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точное дыхание.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матричного синтеза. Генетическая информация и ДНК. Реализация генетической информации в клетке. Генетический код и его свойства.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Транскрипция – матричный синтез РНК. Трансляция – биосинтез б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рибосом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биосинтезе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Неклеточные формы жизни – вирусы. История открытия вирусов (Д.И.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Ивановский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). Особенности строения и жизнедеятельности вирусов. Бактериофаги. Болезни растений, животных и человека, вызывае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мые вирусами. Вирус иммунодефицита человека (ВИЧ) – возбудитель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СПИДа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. Профилактика распространения вирусных заболеваний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Клеточный цикл, или жизненный цикл клетки. Интерфаза и митоз. Процессы, протекающие в интерфазе. Репликация – реакция матричного синтеза ДНК. Строение хромосом. Хромосомный набор — кариотип. Диплоидный и гаплоидный хромосомные наборы. Хроматиды. Цитологиче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ские основы размножения и индивидуального развития организмов.</w:t>
            </w:r>
          </w:p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клетки — митоз. Стадии митоза. Процессы, происходящие на разных стадиях митоза.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митоза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организмов: бесполое и половое. Виды бесполого размножения: деление надвое, почкование одно- и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многоклеточных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спорообразование, вегетативное размножение.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клонирование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селекции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Половое размн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ожение, его отличия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бесполого. </w:t>
            </w:r>
          </w:p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Мейоз. Стадии мейоза. Процессы, происходящие на стадиях мейоза. Поведение хромосом в мейозе. Кроссинговер.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мейоза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Гаметогенез – процесс образования половых клеток у животных. Половые же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лезы: семенники и яичники. Образование и развитие половых клеток – гамет (сперматозоид, яйцеклетка) – сперматогенез и оогенез.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яйцеклеток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сперматозоидов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Оплодотворение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Партеногенез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развитие (онтогенез).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постэмбрионального развития: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прямое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, непрямое (личиночное). Влияние среды на развитие организм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ов; факторы, способные вызывать врождённые уродства.</w:t>
            </w:r>
          </w:p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растений. Онтогенез цветкового растения: строение семени, стадии развития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задачи генетики. История развития генетики. Вклад ро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ссийских и зарубежных учёных в развитие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наследования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признаков, установленные Г. Менделем. Моногибридное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      </w:r>
          </w:p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скрещивание. Закон неза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висимого наследования признаков. Цитогенетические основы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дигибридного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скрещивания. Анализирующее скрещивание. Использование анализирующего скрещивания для определения генотипа особи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Работа Т. Моргана по сцепленному н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аследованию генов. Нарушение сцепления генов в результате кроссинговера. Хромосомная теория наследственности. Генетические карты. </w:t>
            </w:r>
          </w:p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Хромосомное определение пола.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Аутосомы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половые хромосомы.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Гомогаметные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гетерогаметные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</w:t>
            </w:r>
            <w:r>
              <w:rPr>
                <w:rFonts w:ascii="Times New Roman" w:hAnsi="Times New Roman"/>
                <w:color w:val="000000"/>
                <w:sz w:val="24"/>
              </w:rPr>
              <w:t>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сцепленных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полом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Виды изменчивости: ненаследственная и наследственная. Роль среды в ненаследственной изменчивости. Характеристика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модификационной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изменчивости. Вариационный ряд и вариационная кривая. Норма реакции призна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ка. Количественные и качественные признаки и их норма реакции.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модификационной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изменчивость. Классификация мутаций: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генные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хромосомные, геномные. Частота и причины мутаций. Мутагенные факторы. Закон гомологических рядов в наследственной изменчивости Н.И. Вавилова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человека. Кариотип человека. Основные методы генетики человека: генеалогический, близнецовый, цитогенетический, биохимический, молекулярно-генетический. Современное определение генотипа: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полногеномное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секвенирование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генотипирование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ПЦР-анализа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Наследственные заболевания человека: генные болезни, болезни с наследственной предрасположенностью, хромосомные болезни. Соматические и генеративные мутации. Принципы здорового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образа жизни, диагностики, профилактики и лечения генетич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еских болезней. Медико-генетическое консультирование. Значение медицинской генетики в предотвращении и лечении генетических заболеваний человека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процесс. Зарождение селекции и доместика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ция. Учение Н.И. Вавилова о центрах происхождения и многообразия культурных растений.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штамм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методы селекции. Массовый и индивидуальный отборы в селекции растений и животных. Оценка экст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полиплоидов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. Достижен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ия селекции растений, животных и микроорганизмов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12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Биотехнология как отрасль производства. Генная инженерия. Этапы создания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рекомбинантной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ДНК и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трансгенных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организмов. Клеточная инженерия. Клеточные культуры.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Микроклональное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размножение растений.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Клонирование высокопродуктивных сельскохозяйственных организмов.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ГМО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генетически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модифицированные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</w:p>
        </w:tc>
      </w:tr>
    </w:tbl>
    <w:p w:rsidR="001C5BB4" w:rsidRDefault="001C5BB4">
      <w:pPr>
        <w:spacing w:before="199" w:after="199"/>
        <w:ind w:left="120"/>
      </w:pPr>
    </w:p>
    <w:p w:rsidR="001C5BB4" w:rsidRDefault="00BF08B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1C5BB4" w:rsidRDefault="001C5BB4">
      <w:pPr>
        <w:spacing w:before="199" w:after="199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8446"/>
      </w:tblGrid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Эволюционная теория и её место в биологии. </w:t>
            </w:r>
          </w:p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Свидетельства эволюции. Палеонтологические: последовательность появления видов в палеонтологической летописи, переходные формы.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Биогеографические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: сходство и различие фаун и флор материков и островов. Эмбриологич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механизмов наследственности и основных метаболических путей у всех орг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анизмов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изменчивость, борьба за существование, естественный отбор)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Синтетическая теория эволюции (СТЭ) и основные её положения.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Микроэволюция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. Популяция как единица вида и эволюции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(факторы) эволюции видов в природе. Мутационный процесс и комбинативная изменчивость. Популяционные волны и дрейф генов. Из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оляция и миграция. </w:t>
            </w:r>
            <w:r w:rsidRPr="0034130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Естественный отбор – направляющий фактор эволюции. Формы естественного отбора. </w:t>
            </w:r>
          </w:p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Приспособленность организмов как результат эволюции. Примеры приспособлений у организмов. Ароморфозы и идиоадаптации.</w:t>
            </w:r>
          </w:p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Вид и видообразование. Критерии вида. О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формы видообразования: географическое, экологическое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Макроэволюция. Формы эволюции: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филетическая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дивергентная, конвергентная, параллельная.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Донаучные представления о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зарождении жизни. Научные гипотезы возникновения жизни на Земле: абиогенез и панспермия. Химическая эволюция. Экспериментальное подтверждение химической эволюции. Начальные этапы биологической эволюции. Гипотеза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РНК-мира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. Первые клетки и их эволюция. Форми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рование основных групп живых организмов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жизни на Земле по эрам и периодам.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Катархей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Архейская и протерозойская эры.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Палеозойская эра и её периоды: кембрийский, ордовикский, силурийский, девонский, каменноугольный, пермский.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Мезозойская эра и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периоды: триасовый, юрский, меловой. </w:t>
            </w:r>
          </w:p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Кайнозойская эра и её периоды: палеогеновый, неогеновый, антропогеновый. Характеристика климата и геологических процессов. Основные этапы эволюции растительного и животного мира. Ароморфозы у растений и животных. П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оявление, расцвет и вымирание групп живых организмов </w:t>
            </w:r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органического мира как отражение эволюции. Основные систематические группы организмов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человека. Антропология как наука. Развитие представлений о происхождении человека. Методы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изучения антропогенеза. Сходства и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различия человека и животных. Систематическое положение человека.</w:t>
            </w:r>
          </w:p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Движущие силы (факторы) антропогенеза. Наследственная изменчивость и естественный отбор.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орудий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</w:t>
            </w:r>
            <w:r>
              <w:rPr>
                <w:rFonts w:ascii="Times New Roman" w:hAnsi="Times New Roman"/>
                <w:color w:val="000000"/>
                <w:sz w:val="24"/>
              </w:rPr>
              <w:t>чь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стадии и ветви эволюции человека: австралопитеки, Человек умелый, Человек прямоходящий, Человек неандертальский, Человек разумный. Находки ископаемых останков, время существования, область распространения, объём головного мозга, образ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жизни, орудия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Человеческие расы. Основные большие расы: европеоидная (евразийская), негро-австралоидная (экваториальная), монголоидная (азиатско-американская). Черты приспособленности представителей человеческих рас к условиям существования. Единство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человеческих рас.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расизма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Экология как наука. Задачи и разделы экологии. Методы экологических исследований. Экологическое мировоззрение.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наземно-воздушная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внутриорг</w:t>
            </w:r>
            <w:r>
              <w:rPr>
                <w:rFonts w:ascii="Times New Roman" w:hAnsi="Times New Roman"/>
                <w:color w:val="000000"/>
                <w:sz w:val="24"/>
              </w:rPr>
              <w:t>анизменная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факторы. Классификация экологических факторов: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абиотические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биотические и антропогенные.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организмы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факторы: свет, температура, влажность. Фотопериодизм. Приспособления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организмов к действию абиотических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ритмы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Биотические факторы. </w:t>
            </w:r>
            <w:proofErr w:type="gram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биотических взаимодействий: конкуренция, хищничество, паразитизм, мутуализм, комменсализм (нахлебничество,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квартирантство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аменсализм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, нейтрализм.</w:t>
            </w:r>
            <w:proofErr w:type="gram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</w:t>
            </w:r>
            <w:r>
              <w:rPr>
                <w:rFonts w:ascii="Times New Roman" w:hAnsi="Times New Roman"/>
                <w:color w:val="000000"/>
                <w:sz w:val="24"/>
              </w:rPr>
              <w:t>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сообществах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характеристики популяции. Основные показатели популяции: численность, плотность, рождаемость, смертность, прирост, миграция.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регуляция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Сообщество организмов – биоценоз. Структуры биоценоза: видовая, пространственная, трофическая (пищевая).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Виды-доминанты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биоценозе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системы (экосистемы). Понятие об экосистеме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биогеоценозе. Функциональные компоненты экосистемы: продуценты,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консументы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редуценты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. Круговорот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ологические пирамиды: продукции, численности, биомассы. Свойства экосистем: устойчивость,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саморегуляция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Сукцессия</w:t>
            </w:r>
            <w:proofErr w:type="spellEnd"/>
          </w:p>
        </w:tc>
      </w:tr>
      <w:tr w:rsidR="001C5BB4" w:rsidRPr="00341309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экосистемы. Экосистемы озёр и рек. Экосистема хвойного или широколиственного леса. </w:t>
            </w:r>
          </w:p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Антропогенные экосистемы.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Агроэкосистемы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Урбоэкосистемы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Биологическое и хозяйственное значение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агроэкосистем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урбоэкосистем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Биоразнообразие</w:t>
            </w:r>
            <w:proofErr w:type="spellEnd"/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фактор устойчивости экосистем. Сохранение биологического разнообразия на Земле</w:t>
            </w:r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>Учение В.И. Вернадского</w:t>
            </w: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биосфере. Границы, состав и структура биосферы. Живое вещество и его функции. Особенности биосферы как глобальной экосистемы. Динамическое равновесие и обратная связь в биосфере. Круговороты веществ и биогеохимические циклы элементов (углерода, азота).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суши</w:t>
            </w:r>
            <w:proofErr w:type="spellEnd"/>
          </w:p>
        </w:tc>
      </w:tr>
      <w:tr w:rsidR="001C5BB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C5BB4" w:rsidRDefault="00BF08B7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1C5BB4" w:rsidRPr="00341309" w:rsidRDefault="00BF08B7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Человечество в биосфере Земли. Антропогенные изменения в биосфере. Глобальные экологические проблемы. </w:t>
            </w:r>
          </w:p>
          <w:p w:rsidR="001C5BB4" w:rsidRDefault="00BF08B7">
            <w:pPr>
              <w:spacing w:after="0" w:line="336" w:lineRule="auto"/>
              <w:ind w:left="336"/>
              <w:jc w:val="both"/>
            </w:pPr>
            <w:r w:rsidRPr="003413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 рационального управления природными ресурсами и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</w:t>
            </w:r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</w:p>
        </w:tc>
      </w:tr>
    </w:tbl>
    <w:p w:rsidR="001C5BB4" w:rsidRDefault="001C5BB4">
      <w:pPr>
        <w:sectPr w:rsidR="001C5BB4">
          <w:pgSz w:w="11906" w:h="16383"/>
          <w:pgMar w:top="1134" w:right="850" w:bottom="1134" w:left="1701" w:header="720" w:footer="720" w:gutter="0"/>
          <w:cols w:space="720"/>
        </w:sectPr>
      </w:pPr>
    </w:p>
    <w:p w:rsidR="001C5BB4" w:rsidRDefault="00BF08B7">
      <w:pPr>
        <w:spacing w:after="0"/>
        <w:ind w:left="120"/>
      </w:pPr>
      <w:bookmarkStart w:id="11" w:name="block-7347876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5BB4" w:rsidRDefault="00BF08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5BB4" w:rsidRPr="00341309" w:rsidRDefault="00BF08B7">
      <w:pPr>
        <w:spacing w:after="0" w:line="480" w:lineRule="auto"/>
        <w:ind w:left="120"/>
        <w:rPr>
          <w:lang w:val="ru-RU"/>
        </w:rPr>
      </w:pPr>
      <w:r w:rsidRPr="00341309">
        <w:rPr>
          <w:rFonts w:ascii="Times New Roman" w:hAnsi="Times New Roman"/>
          <w:color w:val="000000"/>
          <w:sz w:val="28"/>
          <w:lang w:val="ru-RU"/>
        </w:rPr>
        <w:t xml:space="preserve">• Биология. 10 класс. Пасечник В.В., Каменский А.А., Рубцов А.М. и др.; Под редакцией Пасечника В.В. Акционерное общество «Издательство </w:t>
      </w:r>
      <w:r w:rsidRPr="00341309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341309">
        <w:rPr>
          <w:sz w:val="28"/>
          <w:lang w:val="ru-RU"/>
        </w:rPr>
        <w:br/>
      </w:r>
      <w:bookmarkStart w:id="12" w:name="1afc3992-2479-4825-97e8-55faa1aba9ed"/>
      <w:r w:rsidRPr="00341309">
        <w:rPr>
          <w:rFonts w:ascii="Times New Roman" w:hAnsi="Times New Roman"/>
          <w:color w:val="000000"/>
          <w:sz w:val="28"/>
          <w:lang w:val="ru-RU"/>
        </w:rPr>
        <w:t xml:space="preserve"> • Биология. 11 класс. Пасечник В.В., Каменский А.А., Рубцов А.М. и др.; Под редакцией Пасечника В.В. Акционерное общество «Издательство «Просвещение»</w:t>
      </w:r>
      <w:bookmarkEnd w:id="12"/>
    </w:p>
    <w:p w:rsidR="001C5BB4" w:rsidRPr="00341309" w:rsidRDefault="001C5BB4">
      <w:pPr>
        <w:spacing w:after="0" w:line="480" w:lineRule="auto"/>
        <w:ind w:left="120"/>
        <w:rPr>
          <w:lang w:val="ru-RU"/>
        </w:rPr>
      </w:pPr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BF08B7">
      <w:pPr>
        <w:spacing w:after="0" w:line="480" w:lineRule="auto"/>
        <w:ind w:left="120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5BB4" w:rsidRPr="00341309" w:rsidRDefault="00BF08B7">
      <w:pPr>
        <w:spacing w:after="0" w:line="480" w:lineRule="auto"/>
        <w:ind w:left="120"/>
        <w:rPr>
          <w:lang w:val="ru-RU"/>
        </w:rPr>
      </w:pPr>
      <w:r w:rsidRPr="00341309">
        <w:rPr>
          <w:sz w:val="28"/>
          <w:lang w:val="ru-RU"/>
        </w:rPr>
        <w:br/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• Биология. 10 класс. Пасечник В.В., Каменский А.А.,</w:t>
      </w:r>
      <w:r w:rsidRPr="00341309">
        <w:rPr>
          <w:rFonts w:ascii="Times New Roman" w:hAnsi="Times New Roman"/>
          <w:color w:val="000000"/>
          <w:sz w:val="28"/>
          <w:lang w:val="ru-RU"/>
        </w:rPr>
        <w:t xml:space="preserve"> Рубцов А.М. и др.; Под редакцией Пасечника В.В. Акционерное общество «Издательство «Просвещение»</w:t>
      </w:r>
      <w:r w:rsidRPr="00341309">
        <w:rPr>
          <w:sz w:val="28"/>
          <w:lang w:val="ru-RU"/>
        </w:rPr>
        <w:br/>
      </w:r>
      <w:bookmarkStart w:id="13" w:name="067ab85e-d001-4ef1-a68a-3a188c1c3fcd"/>
      <w:r w:rsidRPr="00341309">
        <w:rPr>
          <w:rFonts w:ascii="Times New Roman" w:hAnsi="Times New Roman"/>
          <w:color w:val="000000"/>
          <w:sz w:val="28"/>
          <w:lang w:val="ru-RU"/>
        </w:rPr>
        <w:t xml:space="preserve"> • Биология. 11 класс. Пасечник В.В., Каменский А.А., Рубцов А.М. и др.; Под редакцией Пасечника В.В. Акционерное общество «Издательство «Просвещение»</w:t>
      </w:r>
      <w:bookmarkEnd w:id="13"/>
    </w:p>
    <w:p w:rsidR="001C5BB4" w:rsidRPr="00341309" w:rsidRDefault="001C5BB4">
      <w:pPr>
        <w:spacing w:after="0"/>
        <w:ind w:left="120"/>
        <w:rPr>
          <w:lang w:val="ru-RU"/>
        </w:rPr>
      </w:pPr>
    </w:p>
    <w:p w:rsidR="001C5BB4" w:rsidRPr="00341309" w:rsidRDefault="00BF08B7">
      <w:pPr>
        <w:spacing w:after="0" w:line="480" w:lineRule="auto"/>
        <w:ind w:left="120"/>
        <w:rPr>
          <w:lang w:val="ru-RU"/>
        </w:rPr>
      </w:pPr>
      <w:r w:rsidRPr="00341309">
        <w:rPr>
          <w:rFonts w:ascii="Times New Roman" w:hAnsi="Times New Roman"/>
          <w:b/>
          <w:color w:val="000000"/>
          <w:sz w:val="28"/>
          <w:lang w:val="ru-RU"/>
        </w:rPr>
        <w:t>ЦИФРОВ</w:t>
      </w:r>
      <w:r w:rsidRPr="00341309">
        <w:rPr>
          <w:rFonts w:ascii="Times New Roman" w:hAnsi="Times New Roman"/>
          <w:b/>
          <w:color w:val="000000"/>
          <w:sz w:val="28"/>
          <w:lang w:val="ru-RU"/>
        </w:rPr>
        <w:t>ЫЕ ОБРАЗОВАТЕЛЬНЫЕ РЕСУРСЫ И РЕСУРСЫ СЕТИ ИНТЕРНЕТ</w:t>
      </w:r>
    </w:p>
    <w:p w:rsidR="001C5BB4" w:rsidRPr="00341309" w:rsidRDefault="001C5BB4">
      <w:pPr>
        <w:spacing w:after="0" w:line="480" w:lineRule="auto"/>
        <w:ind w:left="120"/>
        <w:rPr>
          <w:lang w:val="ru-RU"/>
        </w:rPr>
      </w:pPr>
    </w:p>
    <w:p w:rsidR="001C5BB4" w:rsidRPr="00341309" w:rsidRDefault="001C5BB4">
      <w:pPr>
        <w:rPr>
          <w:lang w:val="ru-RU"/>
        </w:rPr>
        <w:sectPr w:rsidR="001C5BB4" w:rsidRPr="0034130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F08B7" w:rsidRPr="00341309" w:rsidRDefault="00BF08B7">
      <w:pPr>
        <w:rPr>
          <w:lang w:val="ru-RU"/>
        </w:rPr>
      </w:pPr>
    </w:p>
    <w:sectPr w:rsidR="00BF08B7" w:rsidRPr="00341309" w:rsidSect="001C5B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5BB4"/>
    <w:rsid w:val="001C5BB4"/>
    <w:rsid w:val="00341309"/>
    <w:rsid w:val="00BF0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5BB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5B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34130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341309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32a" TargetMode="External"/><Relationship Id="rId26" Type="http://schemas.openxmlformats.org/officeDocument/2006/relationships/hyperlink" Target="https://m.edsoo.ru/863e6e88" TargetMode="External"/><Relationship Id="rId39" Type="http://schemas.openxmlformats.org/officeDocument/2006/relationships/hyperlink" Target="https://m.edsoo.ru/863e81b6" TargetMode="External"/><Relationship Id="rId21" Type="http://schemas.openxmlformats.org/officeDocument/2006/relationships/hyperlink" Target="https://m.edsoo.ru/863e674e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878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9c6" TargetMode="External"/><Relationship Id="rId63" Type="http://schemas.openxmlformats.org/officeDocument/2006/relationships/hyperlink" Target="https://m.edsoo.ru/863ea48e" TargetMode="External"/><Relationship Id="rId68" Type="http://schemas.openxmlformats.org/officeDocument/2006/relationships/hyperlink" Target="https://m.edsoo.ru/863eb10e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6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870" TargetMode="External"/><Relationship Id="rId32" Type="http://schemas.openxmlformats.org/officeDocument/2006/relationships/hyperlink" Target="https://m.edsoo.ru/863e7dc4" TargetMode="External"/><Relationship Id="rId37" Type="http://schemas.openxmlformats.org/officeDocument/2006/relationships/hyperlink" Target="https://m.edsoo.ru/863e831e" TargetMode="External"/><Relationship Id="rId40" Type="http://schemas.openxmlformats.org/officeDocument/2006/relationships/hyperlink" Target="https://m.edsoo.ru/863e843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9570" TargetMode="External"/><Relationship Id="rId58" Type="http://schemas.openxmlformats.org/officeDocument/2006/relationships/hyperlink" Target="https://m.edsoo.ru/863e9fde" TargetMode="External"/><Relationship Id="rId66" Type="http://schemas.openxmlformats.org/officeDocument/2006/relationships/hyperlink" Target="https://m.edsoo.ru/863eaea2" TargetMode="External"/><Relationship Id="rId74" Type="http://schemas.openxmlformats.org/officeDocument/2006/relationships/hyperlink" Target="https://m.edsoo.ru/863ebd16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716c" TargetMode="External"/><Relationship Id="rId36" Type="http://schemas.openxmlformats.org/officeDocument/2006/relationships/hyperlink" Target="https://m.edsoo.ru/863e81b6" TargetMode="External"/><Relationship Id="rId49" Type="http://schemas.openxmlformats.org/officeDocument/2006/relationships/hyperlink" Target="https://m.edsoo.ru/863e9214" TargetMode="External"/><Relationship Id="rId57" Type="http://schemas.openxmlformats.org/officeDocument/2006/relationships/hyperlink" Target="https://m.edsoo.ru/863e9ed0" TargetMode="External"/><Relationship Id="rId61" Type="http://schemas.openxmlformats.org/officeDocument/2006/relationships/hyperlink" Target="https://m.edsoo.ru/863ea6be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122" TargetMode="External"/><Relationship Id="rId31" Type="http://schemas.openxmlformats.org/officeDocument/2006/relationships/hyperlink" Target="https://m.edsoo.ru/863e7aae" TargetMode="External"/><Relationship Id="rId44" Type="http://schemas.openxmlformats.org/officeDocument/2006/relationships/hyperlink" Target="https://m.edsoo.ru/863e8c60" TargetMode="External"/><Relationship Id="rId52" Type="http://schemas.openxmlformats.org/officeDocument/2006/relationships/hyperlink" Target="https://m.edsoo.ru/863ea20e" TargetMode="External"/><Relationship Id="rId60" Type="http://schemas.openxmlformats.org/officeDocument/2006/relationships/hyperlink" Target="https://m.edsoo.ru/863ea5a6" TargetMode="External"/><Relationship Id="rId65" Type="http://schemas.openxmlformats.org/officeDocument/2006/relationships/hyperlink" Target="https://m.edsoo.ru/863ead44" TargetMode="External"/><Relationship Id="rId73" Type="http://schemas.openxmlformats.org/officeDocument/2006/relationships/hyperlink" Target="https://m.edsoo.ru/863ebb5e" TargetMode="External"/><Relationship Id="rId4" Type="http://schemas.openxmlformats.org/officeDocument/2006/relationships/hyperlink" Target="https://m.edsoo.ru/7f41c292" TargetMode="Externa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b72" TargetMode="External"/><Relationship Id="rId27" Type="http://schemas.openxmlformats.org/officeDocument/2006/relationships/hyperlink" Target="https://m.edsoo.ru/863e6ff0" TargetMode="External"/><Relationship Id="rId30" Type="http://schemas.openxmlformats.org/officeDocument/2006/relationships/hyperlink" Target="https://m.edsoo.ru/863e7c98" TargetMode="External"/><Relationship Id="rId35" Type="http://schemas.openxmlformats.org/officeDocument/2006/relationships/hyperlink" Target="https://m.edsoo.ru/863e7540" TargetMode="External"/><Relationship Id="rId43" Type="http://schemas.openxmlformats.org/officeDocument/2006/relationships/hyperlink" Target="https://m.edsoo.ru/863e89a4" TargetMode="External"/><Relationship Id="rId48" Type="http://schemas.openxmlformats.org/officeDocument/2006/relationships/hyperlink" Target="https://m.edsoo.ru/863e8d78" TargetMode="External"/><Relationship Id="rId56" Type="http://schemas.openxmlformats.org/officeDocument/2006/relationships/hyperlink" Target="https://m.edsoo.ru/863e9da4" TargetMode="External"/><Relationship Id="rId64" Type="http://schemas.openxmlformats.org/officeDocument/2006/relationships/hyperlink" Target="https://m.edsoo.ru/863eac2c" TargetMode="External"/><Relationship Id="rId69" Type="http://schemas.openxmlformats.org/officeDocument/2006/relationships/hyperlink" Target="https://m.edsoo.ru/863eb348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336" TargetMode="External"/><Relationship Id="rId72" Type="http://schemas.openxmlformats.org/officeDocument/2006/relationships/hyperlink" Target="https://m.edsoo.ru/863eb5f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cc74" TargetMode="External"/><Relationship Id="rId17" Type="http://schemas.openxmlformats.org/officeDocument/2006/relationships/hyperlink" Target="https://m.edsoo.ru/863e6122" TargetMode="External"/><Relationship Id="rId25" Type="http://schemas.openxmlformats.org/officeDocument/2006/relationships/hyperlink" Target="https://m.edsoo.ru/863e6d5c" TargetMode="External"/><Relationship Id="rId33" Type="http://schemas.openxmlformats.org/officeDocument/2006/relationships/hyperlink" Target="https://m.edsoo.ru/863e796e" TargetMode="External"/><Relationship Id="rId38" Type="http://schemas.openxmlformats.org/officeDocument/2006/relationships/hyperlink" Target="https://m.edsoo.ru/863e7f4a" TargetMode="External"/><Relationship Id="rId46" Type="http://schemas.openxmlformats.org/officeDocument/2006/relationships/hyperlink" Target="https://m.edsoo.ru/863e8efe" TargetMode="External"/><Relationship Id="rId59" Type="http://schemas.openxmlformats.org/officeDocument/2006/relationships/hyperlink" Target="https://m.edsoo.ru/863e9c1e" TargetMode="External"/><Relationship Id="rId67" Type="http://schemas.openxmlformats.org/officeDocument/2006/relationships/hyperlink" Target="https://m.edsoo.ru/863eafec" TargetMode="External"/><Relationship Id="rId20" Type="http://schemas.openxmlformats.org/officeDocument/2006/relationships/hyperlink" Target="https://m.edsoo.ru/863e6564" TargetMode="External"/><Relationship Id="rId41" Type="http://schemas.openxmlformats.org/officeDocument/2006/relationships/hyperlink" Target="https://m.edsoo.ru/863e86f2" TargetMode="External"/><Relationship Id="rId54" Type="http://schemas.openxmlformats.org/officeDocument/2006/relationships/hyperlink" Target="https://m.edsoo.ru/863e9c1e" TargetMode="External"/><Relationship Id="rId62" Type="http://schemas.openxmlformats.org/officeDocument/2006/relationships/hyperlink" Target="https://m.edsoo.ru/863ea8bc" TargetMode="External"/><Relationship Id="rId70" Type="http://schemas.openxmlformats.org/officeDocument/2006/relationships/hyperlink" Target="https://m.edsoo.ru/863eb46a" TargetMode="External"/><Relationship Id="rId75" Type="http://schemas.openxmlformats.org/officeDocument/2006/relationships/hyperlink" Target="https://m.edsoo.ru/863eba1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13578</Words>
  <Characters>77395</Characters>
  <Application>Microsoft Office Word</Application>
  <DocSecurity>0</DocSecurity>
  <Lines>644</Lines>
  <Paragraphs>181</Paragraphs>
  <ScaleCrop>false</ScaleCrop>
  <Company/>
  <LinksUpToDate>false</LinksUpToDate>
  <CharactersWithSpaces>90792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2</cp:revision>
  <dcterms:created xsi:type="dcterms:W3CDTF">2025-09-18T09:40:00Z</dcterms:created>
  <dcterms:modified xsi:type="dcterms:W3CDTF">2025-09-18T09:43:00Z</dcterms:modified>
</cp:coreProperties>
</file>